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C7F5" w14:textId="77777777" w:rsidR="008F1168" w:rsidRPr="00A12C54" w:rsidRDefault="00A12C54">
      <w:pPr>
        <w:outlineLvl w:val="0"/>
        <w:rPr>
          <w:b/>
          <w:sz w:val="28"/>
          <w:lang w:val="it-IT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59AEA" wp14:editId="5ED4DDBF">
                <wp:simplePos x="0" y="0"/>
                <wp:positionH relativeFrom="column">
                  <wp:posOffset>-100965</wp:posOffset>
                </wp:positionH>
                <wp:positionV relativeFrom="paragraph">
                  <wp:posOffset>-635</wp:posOffset>
                </wp:positionV>
                <wp:extent cx="1925320" cy="386080"/>
                <wp:effectExtent l="0" t="0" r="508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2532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43F29" w14:textId="77777777" w:rsidR="00FF4690" w:rsidRPr="00B56B6F" w:rsidRDefault="00FF4690" w:rsidP="00E8780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C3902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-7.95pt;margin-top:-.05pt;width:151.6pt;height: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" fillcolor="window" stroked="f" strokeweight=".5pt">
                <v:textbox>
                  <w:txbxContent>
                    <w:p w14:paraId="6542DA3E" w14:textId="77777777" w:rsidR="00FF4690" w:rsidRPr="00B56B6F" w:rsidRDefault="00FF4690" w:rsidP="00E8780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Press Release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4BC0F4" wp14:editId="20361EF1">
                <wp:simplePos x="0" y="0"/>
                <wp:positionH relativeFrom="column">
                  <wp:posOffset>-1169035</wp:posOffset>
                </wp:positionH>
                <wp:positionV relativeFrom="paragraph">
                  <wp:posOffset>-96520</wp:posOffset>
                </wp:positionV>
                <wp:extent cx="3118485" cy="584200"/>
                <wp:effectExtent l="0" t="0" r="31115" b="25400"/>
                <wp:wrapNone/>
                <wp:docPr id="5" name="Eine Ecke des Rechtecks abrund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8485" cy="58420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00A17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864EE" id="Eine Ecke des Rechtecks abrunden 5" o:spid="_x0000_s1026" style="position:absolute;margin-left:-92.05pt;margin-top:-7.6pt;width:245.5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8485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" path="m,l3021116,v53775,,97369,43594,97369,97369l3118485,584200,,584200,,xe" filled="f" strokecolor="#00a173" strokeweight="1pt">
                <v:stroke joinstyle="miter"/>
                <v:path arrowok="t" o:connecttype="custom" o:connectlocs="0,0;3021116,0;3118485,97369;3118485,584200;0,584200;0,0" o:connectangles="0,0,0,0,0,0"/>
              </v:shape>
            </w:pict>
          </mc:Fallback>
        </mc:AlternateContent>
      </w:r>
    </w:p>
    <w:p w14:paraId="34F3D58D" w14:textId="77777777" w:rsidR="008F1168" w:rsidRPr="00A12C54" w:rsidRDefault="008F1168">
      <w:pPr>
        <w:outlineLvl w:val="0"/>
        <w:rPr>
          <w:b/>
          <w:sz w:val="28"/>
          <w:lang w:val="it-IT"/>
        </w:rPr>
      </w:pPr>
    </w:p>
    <w:p w14:paraId="09544A02" w14:textId="77777777" w:rsidR="008F1168" w:rsidRPr="00A12C54" w:rsidRDefault="008F1168">
      <w:pPr>
        <w:outlineLvl w:val="0"/>
        <w:rPr>
          <w:b/>
          <w:sz w:val="28"/>
          <w:lang w:val="it-IT"/>
        </w:rPr>
      </w:pPr>
    </w:p>
    <w:p w14:paraId="01A7E2A8" w14:textId="77777777" w:rsidR="00E87809" w:rsidRPr="00A12C54" w:rsidRDefault="00302FEC">
      <w:pPr>
        <w:outlineLvl w:val="0"/>
        <w:rPr>
          <w:b/>
          <w:sz w:val="28"/>
          <w:lang w:val="it-IT"/>
        </w:rPr>
      </w:pPr>
      <w:bookmarkStart w:id="0" w:name="_GoBack"/>
      <w:r>
        <w:rPr>
          <w:b/>
          <w:sz w:val="28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574DD645" wp14:editId="60220349">
            <wp:simplePos x="0" y="0"/>
            <wp:positionH relativeFrom="margin">
              <wp:posOffset>1714500</wp:posOffset>
            </wp:positionH>
            <wp:positionV relativeFrom="margin">
              <wp:posOffset>725805</wp:posOffset>
            </wp:positionV>
            <wp:extent cx="2519680" cy="251968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H2S_front_XF16-80mm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0AEF5CA" w14:textId="77777777" w:rsidR="00E87809" w:rsidRPr="00A12C54" w:rsidRDefault="00E87809">
      <w:pPr>
        <w:outlineLvl w:val="0"/>
        <w:rPr>
          <w:b/>
          <w:sz w:val="28"/>
          <w:lang w:val="it-IT"/>
        </w:rPr>
      </w:pPr>
    </w:p>
    <w:p w14:paraId="7318070B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7BD33355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70652F8C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74DE0ECF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05EB0C45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25426A4A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7FF46DB3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5F215D8B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1E0E7E88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2D18E380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2EDC72E7" w14:textId="77777777" w:rsidR="00302FEC" w:rsidRDefault="00302FEC" w:rsidP="000F139B">
      <w:pPr>
        <w:jc w:val="center"/>
        <w:outlineLvl w:val="0"/>
        <w:rPr>
          <w:b/>
          <w:sz w:val="28"/>
          <w:lang w:val="it-IT"/>
        </w:rPr>
      </w:pPr>
    </w:p>
    <w:p w14:paraId="5A30D3BE" w14:textId="77777777" w:rsidR="008F1168" w:rsidRDefault="000F139B" w:rsidP="000F139B">
      <w:pPr>
        <w:jc w:val="center"/>
        <w:outlineLvl w:val="0"/>
        <w:rPr>
          <w:b/>
          <w:sz w:val="28"/>
          <w:lang w:val="it-IT"/>
        </w:rPr>
      </w:pPr>
      <w:r>
        <w:rPr>
          <w:b/>
          <w:sz w:val="28"/>
          <w:lang w:val="it-IT"/>
        </w:rPr>
        <w:t>FUJIFILM X-H2S</w:t>
      </w:r>
      <w:r w:rsidR="00FF4690">
        <w:rPr>
          <w:b/>
          <w:sz w:val="28"/>
          <w:lang w:val="it-IT"/>
        </w:rPr>
        <w:t xml:space="preserve"> </w:t>
      </w:r>
    </w:p>
    <w:p w14:paraId="1E381956" w14:textId="77777777" w:rsidR="000F139B" w:rsidRPr="00A12C54" w:rsidRDefault="00FF4690" w:rsidP="000F139B">
      <w:pPr>
        <w:jc w:val="center"/>
        <w:outlineLvl w:val="0"/>
        <w:rPr>
          <w:b/>
          <w:sz w:val="28"/>
          <w:lang w:val="it-IT"/>
        </w:rPr>
      </w:pPr>
      <w:r>
        <w:rPr>
          <w:b/>
          <w:sz w:val="28"/>
          <w:lang w:val="it-IT"/>
        </w:rPr>
        <w:t>Aggiornamento Firmware Ver. 3.00</w:t>
      </w:r>
      <w:r w:rsidR="000F139B">
        <w:rPr>
          <w:b/>
          <w:sz w:val="28"/>
          <w:lang w:val="it-IT"/>
        </w:rPr>
        <w:t xml:space="preserve"> per prestazioni AF più elevate</w:t>
      </w:r>
    </w:p>
    <w:p w14:paraId="6930AEA3" w14:textId="77777777" w:rsidR="008F1168" w:rsidRPr="00A12C54" w:rsidRDefault="008F1168">
      <w:pPr>
        <w:autoSpaceDE w:val="0"/>
        <w:autoSpaceDN w:val="0"/>
        <w:adjustRightInd w:val="0"/>
        <w:rPr>
          <w:rFonts w:eastAsia="MS Mincho"/>
          <w:color w:val="000000"/>
          <w:sz w:val="28"/>
          <w:lang w:val="it-IT"/>
        </w:rPr>
      </w:pPr>
    </w:p>
    <w:p w14:paraId="0BA89E7A" w14:textId="77777777" w:rsidR="00F50E3F" w:rsidRPr="003B3F4B" w:rsidRDefault="00F50E3F" w:rsidP="003E5C53">
      <w:pPr>
        <w:ind w:right="-2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</w:t>
      </w:r>
      <w:r w:rsidRPr="003B3F4B">
        <w:rPr>
          <w:sz w:val="24"/>
          <w:szCs w:val="24"/>
          <w:lang w:val="it-IT"/>
        </w:rPr>
        <w:t xml:space="preserve">razie al rilevamento del soggetto basato </w:t>
      </w:r>
      <w:r>
        <w:rPr>
          <w:sz w:val="24"/>
          <w:szCs w:val="24"/>
          <w:lang w:val="it-IT"/>
        </w:rPr>
        <w:t>sull’intelligenza artificiale</w:t>
      </w:r>
      <w:r w:rsidRPr="003B3F4B">
        <w:rPr>
          <w:sz w:val="24"/>
          <w:szCs w:val="24"/>
          <w:lang w:val="it-IT"/>
        </w:rPr>
        <w:t xml:space="preserve"> e all'algoritmo </w:t>
      </w:r>
      <w:r>
        <w:rPr>
          <w:sz w:val="24"/>
          <w:szCs w:val="24"/>
          <w:lang w:val="it-IT"/>
        </w:rPr>
        <w:t xml:space="preserve">potenziato, le </w:t>
      </w:r>
      <w:r w:rsidRPr="003B3F4B">
        <w:rPr>
          <w:sz w:val="24"/>
          <w:szCs w:val="24"/>
          <w:lang w:val="it-IT"/>
        </w:rPr>
        <w:t>prestazioni AF più elevate della Serie X sono state ulteriormente migliorate</w:t>
      </w:r>
      <w:r>
        <w:rPr>
          <w:sz w:val="24"/>
          <w:szCs w:val="24"/>
          <w:lang w:val="it-IT"/>
        </w:rPr>
        <w:t xml:space="preserve">. </w:t>
      </w:r>
    </w:p>
    <w:p w14:paraId="5ED45A14" w14:textId="77777777" w:rsidR="00F50E3F" w:rsidRPr="003B3F4B" w:rsidRDefault="00F50E3F" w:rsidP="003E5C53">
      <w:pPr>
        <w:ind w:right="-2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L’a</w:t>
      </w:r>
      <w:r w:rsidRPr="003B3F4B">
        <w:rPr>
          <w:sz w:val="24"/>
          <w:szCs w:val="24"/>
          <w:lang w:val="it-IT"/>
        </w:rPr>
        <w:t>ggiornamento firmware X-H2S Ver.3.00</w:t>
      </w:r>
      <w:r>
        <w:rPr>
          <w:sz w:val="24"/>
          <w:szCs w:val="24"/>
          <w:lang w:val="it-IT"/>
        </w:rPr>
        <w:t xml:space="preserve">, è ottimale per </w:t>
      </w:r>
      <w:r w:rsidRPr="00224BEF">
        <w:rPr>
          <w:sz w:val="24"/>
          <w:szCs w:val="24"/>
        </w:rPr>
        <w:t xml:space="preserve">oggetti in rapido movimento come gli sport </w:t>
      </w:r>
      <w:r w:rsidR="002B0E26" w:rsidRPr="00224BEF">
        <w:rPr>
          <w:sz w:val="24"/>
          <w:szCs w:val="24"/>
        </w:rPr>
        <w:t>e per la bird photography</w:t>
      </w:r>
    </w:p>
    <w:p w14:paraId="13908E1B" w14:textId="77777777" w:rsidR="00F50E3F" w:rsidRPr="003B3F4B" w:rsidRDefault="00F50E3F" w:rsidP="00F50E3F">
      <w:pPr>
        <w:ind w:right="565"/>
        <w:jc w:val="both"/>
        <w:rPr>
          <w:sz w:val="24"/>
          <w:szCs w:val="24"/>
          <w:lang w:val="it-IT"/>
        </w:rPr>
      </w:pPr>
    </w:p>
    <w:p w14:paraId="2BA8574F" w14:textId="77777777" w:rsidR="00027C68" w:rsidRDefault="00027C68" w:rsidP="00F50E3F">
      <w:pPr>
        <w:ind w:right="565"/>
        <w:jc w:val="both"/>
        <w:rPr>
          <w:rStyle w:val="rynqvb"/>
          <w:lang w:val="it-IT"/>
        </w:rPr>
      </w:pPr>
    </w:p>
    <w:p w14:paraId="742A3FB2" w14:textId="77777777" w:rsidR="003B3F4B" w:rsidRPr="008C6335" w:rsidRDefault="00C51F44" w:rsidP="003E5C53">
      <w:pPr>
        <w:ind w:right="139"/>
        <w:jc w:val="both"/>
        <w:rPr>
          <w:szCs w:val="22"/>
          <w:lang w:val="it-IT"/>
        </w:rPr>
      </w:pPr>
      <w:r w:rsidRPr="008C6335">
        <w:rPr>
          <w:sz w:val="20"/>
          <w:lang w:val="it-IT"/>
        </w:rPr>
        <w:t>Milano</w:t>
      </w:r>
      <w:r w:rsidR="00F459F4" w:rsidRPr="008C6335">
        <w:rPr>
          <w:sz w:val="20"/>
          <w:lang w:val="it-IT"/>
        </w:rPr>
        <w:t xml:space="preserve">, </w:t>
      </w:r>
      <w:r w:rsidRPr="008C6335">
        <w:rPr>
          <w:sz w:val="20"/>
          <w:lang w:val="it-IT"/>
        </w:rPr>
        <w:t>12 gennaio 2023</w:t>
      </w:r>
      <w:r w:rsidR="00F459F4" w:rsidRPr="008C6335">
        <w:rPr>
          <w:sz w:val="20"/>
          <w:lang w:val="it-IT"/>
        </w:rPr>
        <w:t xml:space="preserve"> -</w:t>
      </w:r>
      <w:r w:rsidR="00F459F4" w:rsidRPr="00A12C54">
        <w:rPr>
          <w:sz w:val="24"/>
          <w:szCs w:val="24"/>
          <w:lang w:val="it-IT"/>
        </w:rPr>
        <w:t xml:space="preserve"> </w:t>
      </w:r>
      <w:r w:rsidR="00F50E3F" w:rsidRPr="008C6335">
        <w:rPr>
          <w:szCs w:val="22"/>
          <w:lang w:val="it-IT"/>
        </w:rPr>
        <w:t xml:space="preserve">FUJIFILM Corporation è lieta di annunciare che </w:t>
      </w:r>
      <w:r w:rsidR="00C93FF5">
        <w:rPr>
          <w:szCs w:val="22"/>
          <w:lang w:val="it-IT"/>
        </w:rPr>
        <w:t xml:space="preserve">da oggi rilascia </w:t>
      </w:r>
      <w:r w:rsidR="00F50E3F" w:rsidRPr="008C6335">
        <w:rPr>
          <w:szCs w:val="22"/>
          <w:lang w:val="it-IT"/>
        </w:rPr>
        <w:t xml:space="preserve">gratuitamente l'aggiornamento firmware Ver.3.00 per X-H2S. </w:t>
      </w:r>
    </w:p>
    <w:p w14:paraId="13DA933E" w14:textId="77777777" w:rsidR="003B3F4B" w:rsidRPr="00027C68" w:rsidRDefault="00027C68" w:rsidP="003E5C53">
      <w:pPr>
        <w:ind w:right="139"/>
        <w:jc w:val="both"/>
        <w:rPr>
          <w:szCs w:val="22"/>
          <w:lang w:val="it-IT"/>
        </w:rPr>
      </w:pPr>
      <w:r w:rsidRPr="00027C68">
        <w:rPr>
          <w:szCs w:val="22"/>
          <w:lang w:val="it-IT"/>
        </w:rPr>
        <w:t>X-H2S</w:t>
      </w:r>
      <w:r w:rsidR="003B3F4B" w:rsidRPr="00027C68">
        <w:rPr>
          <w:szCs w:val="22"/>
          <w:lang w:val="it-IT"/>
        </w:rPr>
        <w:t xml:space="preserve"> è il modello di punta del</w:t>
      </w:r>
      <w:r w:rsidRPr="00027C68">
        <w:rPr>
          <w:szCs w:val="22"/>
          <w:lang w:val="it-IT"/>
        </w:rPr>
        <w:t xml:space="preserve">la Serie X, dotato del sensore </w:t>
      </w:r>
      <w:r w:rsidR="003B3F4B" w:rsidRPr="00027C68">
        <w:rPr>
          <w:szCs w:val="22"/>
          <w:lang w:val="it-IT"/>
        </w:rPr>
        <w:t xml:space="preserve">X-TransTM CMOS 5 HS </w:t>
      </w:r>
      <w:r w:rsidR="003B3F4B" w:rsidRPr="00027C68">
        <w:rPr>
          <w:szCs w:val="22"/>
          <w:vertAlign w:val="superscript"/>
          <w:lang w:val="it-IT"/>
        </w:rPr>
        <w:t>*1</w:t>
      </w:r>
      <w:r w:rsidR="003B3F4B" w:rsidRPr="00027C68">
        <w:rPr>
          <w:szCs w:val="22"/>
          <w:lang w:val="it-IT"/>
        </w:rPr>
        <w:t xml:space="preserve"> da 26,16 MP, </w:t>
      </w:r>
      <w:r w:rsidRPr="00027C68">
        <w:rPr>
          <w:rFonts w:eastAsia="MS PGothic" w:cs="Arial"/>
          <w:szCs w:val="22"/>
          <w:shd w:val="clear" w:color="auto" w:fill="FFFFFF"/>
          <w:lang w:val="it-IT"/>
        </w:rPr>
        <w:t>stacked</w:t>
      </w:r>
      <w:r w:rsidRPr="00027C68">
        <w:rPr>
          <w:szCs w:val="22"/>
          <w:lang w:val="it-IT"/>
        </w:rPr>
        <w:t xml:space="preserve"> e </w:t>
      </w:r>
      <w:r w:rsidR="003B3F4B" w:rsidRPr="00027C68">
        <w:rPr>
          <w:szCs w:val="22"/>
          <w:lang w:val="it-IT"/>
        </w:rPr>
        <w:t>retroilluminato, in grado di leggere velocemente i segnali e del processo</w:t>
      </w:r>
      <w:r w:rsidRPr="00027C68">
        <w:rPr>
          <w:szCs w:val="22"/>
          <w:lang w:val="it-IT"/>
        </w:rPr>
        <w:t>re d'immagine ad alta velocità X-Processor 5</w:t>
      </w:r>
      <w:r w:rsidR="003B3F4B" w:rsidRPr="00027C68">
        <w:rPr>
          <w:szCs w:val="22"/>
          <w:lang w:val="it-IT"/>
        </w:rPr>
        <w:t xml:space="preserve">. Sin dal lancio sul mercato, avvenuto </w:t>
      </w:r>
      <w:r w:rsidRPr="00027C68">
        <w:rPr>
          <w:szCs w:val="22"/>
          <w:lang w:val="it-IT"/>
        </w:rPr>
        <w:t>a luglio, le prestazioni AF di X-H2S</w:t>
      </w:r>
      <w:r w:rsidR="003B3F4B" w:rsidRPr="00027C68">
        <w:rPr>
          <w:szCs w:val="22"/>
          <w:lang w:val="it-IT"/>
        </w:rPr>
        <w:t xml:space="preserve"> sono state accolte positivamente dagli utenti. Le prestazioni AF saranno ulteriormente migliorate con questo aggiornamento del firmware. </w:t>
      </w:r>
    </w:p>
    <w:p w14:paraId="434F6380" w14:textId="77777777" w:rsidR="003B3F4B" w:rsidRPr="003B3F4B" w:rsidRDefault="003B3F4B" w:rsidP="003E5C53">
      <w:pPr>
        <w:ind w:right="139"/>
        <w:jc w:val="both"/>
        <w:rPr>
          <w:sz w:val="24"/>
          <w:szCs w:val="24"/>
          <w:lang w:val="it-IT"/>
        </w:rPr>
      </w:pPr>
    </w:p>
    <w:p w14:paraId="57A90542" w14:textId="77777777" w:rsidR="003B3F4B" w:rsidRPr="000F139B" w:rsidRDefault="003B3F4B" w:rsidP="003E5C53">
      <w:pPr>
        <w:ind w:right="139"/>
        <w:jc w:val="both"/>
        <w:rPr>
          <w:sz w:val="18"/>
          <w:szCs w:val="18"/>
          <w:lang w:val="it-IT"/>
        </w:rPr>
      </w:pPr>
      <w:r w:rsidRPr="000F139B">
        <w:rPr>
          <w:sz w:val="18"/>
          <w:szCs w:val="18"/>
          <w:lang w:val="it-IT"/>
        </w:rPr>
        <w:t>*1 X-Trans è un marchio o un marchio registrato di FUJIFILM Corporation.</w:t>
      </w:r>
    </w:p>
    <w:p w14:paraId="0A3B9410" w14:textId="77777777" w:rsidR="003B3F4B" w:rsidRPr="003B3F4B" w:rsidRDefault="003B3F4B" w:rsidP="003E5C53">
      <w:pPr>
        <w:ind w:right="139"/>
        <w:jc w:val="both"/>
        <w:rPr>
          <w:sz w:val="24"/>
          <w:szCs w:val="24"/>
          <w:lang w:val="it-IT"/>
        </w:rPr>
      </w:pPr>
    </w:p>
    <w:p w14:paraId="2AABF08C" w14:textId="77777777" w:rsidR="003B3F4B" w:rsidRPr="003B3F4B" w:rsidRDefault="003B3F4B" w:rsidP="003E5C53">
      <w:pPr>
        <w:ind w:right="139"/>
        <w:jc w:val="both"/>
        <w:rPr>
          <w:sz w:val="24"/>
          <w:szCs w:val="24"/>
          <w:lang w:val="it-IT"/>
        </w:rPr>
      </w:pPr>
    </w:p>
    <w:p w14:paraId="2137F052" w14:textId="77777777" w:rsidR="003B3F4B" w:rsidRPr="00027C68" w:rsidRDefault="003B3F4B" w:rsidP="003E5C53">
      <w:pPr>
        <w:ind w:right="139"/>
        <w:jc w:val="both"/>
        <w:rPr>
          <w:b/>
          <w:szCs w:val="22"/>
          <w:lang w:val="it-IT"/>
        </w:rPr>
      </w:pPr>
      <w:r w:rsidRPr="00027C68">
        <w:rPr>
          <w:b/>
          <w:szCs w:val="22"/>
          <w:lang w:val="it-IT"/>
        </w:rPr>
        <w:t>Dettaglio dell'aggiornamento del firmware da Ver.2.10 a Ver.3.00</w:t>
      </w:r>
    </w:p>
    <w:p w14:paraId="7A0B3BDF" w14:textId="77777777" w:rsidR="003B3F4B" w:rsidRPr="00027C68" w:rsidRDefault="003B3F4B" w:rsidP="003E5C53">
      <w:pPr>
        <w:ind w:right="139"/>
        <w:jc w:val="both"/>
        <w:rPr>
          <w:szCs w:val="22"/>
          <w:lang w:val="it-IT"/>
        </w:rPr>
      </w:pPr>
    </w:p>
    <w:p w14:paraId="1C04E229" w14:textId="77777777" w:rsidR="003B3F4B" w:rsidRPr="00145FE5" w:rsidRDefault="003B3F4B" w:rsidP="003E5C53">
      <w:pPr>
        <w:ind w:right="139"/>
        <w:jc w:val="both"/>
        <w:rPr>
          <w:b/>
          <w:szCs w:val="22"/>
          <w:lang w:val="it-IT"/>
        </w:rPr>
      </w:pPr>
      <w:r w:rsidRPr="00145FE5">
        <w:rPr>
          <w:b/>
          <w:szCs w:val="22"/>
          <w:lang w:val="it-IT"/>
        </w:rPr>
        <w:t>1.</w:t>
      </w:r>
      <w:r w:rsidR="00027C68" w:rsidRPr="00145FE5">
        <w:rPr>
          <w:b/>
          <w:szCs w:val="22"/>
          <w:lang w:val="it-IT"/>
        </w:rPr>
        <w:t xml:space="preserve"> </w:t>
      </w:r>
      <w:r w:rsidRPr="00145FE5">
        <w:rPr>
          <w:b/>
          <w:szCs w:val="22"/>
          <w:lang w:val="it-IT"/>
        </w:rPr>
        <w:t>Miglioramento della funzione di rilevamento dei soggetti basata sull'</w:t>
      </w:r>
      <w:r w:rsidR="00B27FD3" w:rsidRPr="00145FE5">
        <w:rPr>
          <w:b/>
          <w:szCs w:val="22"/>
          <w:lang w:val="it-IT"/>
        </w:rPr>
        <w:t>AI</w:t>
      </w:r>
    </w:p>
    <w:p w14:paraId="0264F406" w14:textId="77777777" w:rsidR="003B3F4B" w:rsidRPr="00027C68" w:rsidRDefault="00145FE5" w:rsidP="003E5C53">
      <w:pPr>
        <w:ind w:right="139"/>
        <w:jc w:val="both"/>
        <w:rPr>
          <w:szCs w:val="22"/>
          <w:lang w:val="it-IT"/>
        </w:rPr>
      </w:pPr>
      <w:r>
        <w:rPr>
          <w:rStyle w:val="rynqvb"/>
          <w:lang w:val="it-IT"/>
        </w:rPr>
        <w:t>Dal suo lancio, abbiamo ulteriormente migliorato la funzione di rilevamento dei soggetti basata sull'intelligenza artificiale attraverso il deep learning.</w:t>
      </w:r>
      <w:r>
        <w:rPr>
          <w:rStyle w:val="hwtze"/>
          <w:lang w:val="it-IT"/>
        </w:rPr>
        <w:t xml:space="preserve"> </w:t>
      </w:r>
      <w:r>
        <w:rPr>
          <w:rStyle w:val="rynqvb"/>
          <w:lang w:val="it-IT"/>
        </w:rPr>
        <w:t xml:space="preserve">I due miglioramenti principali sono i seguenti: </w:t>
      </w:r>
    </w:p>
    <w:p w14:paraId="75F23556" w14:textId="77777777" w:rsidR="003B3F4B" w:rsidRPr="00145FE5" w:rsidRDefault="003B3F4B" w:rsidP="003E5C53">
      <w:pPr>
        <w:pStyle w:val="ListParagraph"/>
        <w:numPr>
          <w:ilvl w:val="0"/>
          <w:numId w:val="28"/>
        </w:numPr>
        <w:ind w:right="139"/>
        <w:jc w:val="both"/>
        <w:rPr>
          <w:szCs w:val="22"/>
          <w:lang w:val="it-IT"/>
        </w:rPr>
      </w:pPr>
      <w:r w:rsidRPr="00145FE5">
        <w:rPr>
          <w:szCs w:val="22"/>
          <w:u w:val="single"/>
          <w:lang w:val="it-IT"/>
        </w:rPr>
        <w:t>Miglioramento del rilevamento dei soggetti per i tipi di soggetti esistenti</w:t>
      </w:r>
    </w:p>
    <w:p w14:paraId="67F5160F" w14:textId="77777777" w:rsidR="003B3F4B" w:rsidRPr="00027C68" w:rsidRDefault="003B3F4B" w:rsidP="003E5C53">
      <w:pPr>
        <w:ind w:right="139"/>
        <w:jc w:val="both"/>
        <w:rPr>
          <w:szCs w:val="22"/>
          <w:lang w:val="it-IT"/>
        </w:rPr>
      </w:pPr>
      <w:r w:rsidRPr="00027C68">
        <w:rPr>
          <w:szCs w:val="22"/>
          <w:lang w:val="it-IT"/>
        </w:rPr>
        <w:t>Le prestazioni di rilevamento dei soggetti sono state notevolmente migliorate in situazioni che in precedenza erano difficili da rilevare, come il controluce, i soggetti che guardano lateralmente e i soggetti di piccole dimensioni. La funzione di rilevamento dei soggetti può essere utilizzata</w:t>
      </w:r>
      <w:r w:rsidR="00027C68">
        <w:rPr>
          <w:szCs w:val="22"/>
          <w:lang w:val="it-IT"/>
        </w:rPr>
        <w:t xml:space="preserve"> ora, più che mai,</w:t>
      </w:r>
      <w:r w:rsidRPr="00027C68">
        <w:rPr>
          <w:szCs w:val="22"/>
          <w:lang w:val="it-IT"/>
        </w:rPr>
        <w:t xml:space="preserve"> in </w:t>
      </w:r>
      <w:r w:rsidR="00027C68">
        <w:rPr>
          <w:szCs w:val="22"/>
          <w:lang w:val="it-IT"/>
        </w:rPr>
        <w:t>un numero maggiore di situazioni</w:t>
      </w:r>
      <w:r w:rsidRPr="00027C68">
        <w:rPr>
          <w:szCs w:val="22"/>
          <w:lang w:val="it-IT"/>
        </w:rPr>
        <w:t xml:space="preserve">. </w:t>
      </w:r>
    </w:p>
    <w:p w14:paraId="405C2AEB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  <w:r w:rsidRPr="00027C68">
        <w:rPr>
          <w:szCs w:val="22"/>
          <w:lang w:val="it-IT"/>
        </w:rPr>
        <w:tab/>
      </w:r>
    </w:p>
    <w:p w14:paraId="2AE761AC" w14:textId="77777777" w:rsidR="003B3F4B" w:rsidRPr="00027C68" w:rsidRDefault="00F93EA9" w:rsidP="003B3F4B">
      <w:pPr>
        <w:ind w:right="565"/>
        <w:jc w:val="both"/>
        <w:rPr>
          <w:szCs w:val="22"/>
          <w:lang w:val="it-IT"/>
        </w:rPr>
      </w:pPr>
      <w:r w:rsidRPr="00010FE9">
        <w:rPr>
          <w:rFonts w:ascii="メイリオ" w:eastAsia="メイリオ" w:hAnsi="メイリオ" w:cs="Century"/>
          <w:color w:val="FF0000"/>
          <w:szCs w:val="21"/>
          <w:lang w:val="en-US" w:eastAsia="en-US"/>
        </w:rPr>
        <w:lastRenderedPageBreak/>
        <w:drawing>
          <wp:anchor distT="0" distB="0" distL="114300" distR="114300" simplePos="0" relativeHeight="251670528" behindDoc="0" locked="0" layoutInCell="1" allowOverlap="1" wp14:anchorId="13E4E8C8" wp14:editId="4FC2EB4A">
            <wp:simplePos x="0" y="0"/>
            <wp:positionH relativeFrom="margin">
              <wp:posOffset>0</wp:posOffset>
            </wp:positionH>
            <wp:positionV relativeFrom="margin">
              <wp:posOffset>6555105</wp:posOffset>
            </wp:positionV>
            <wp:extent cx="1988185" cy="1115695"/>
            <wp:effectExtent l="0" t="0" r="0" b="1905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ＭＳ 明朝"/>
          <w:color w:val="333333"/>
          <w:szCs w:val="21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03C95D4A" wp14:editId="5F0C8678">
            <wp:simplePos x="0" y="0"/>
            <wp:positionH relativeFrom="column">
              <wp:posOffset>2171700</wp:posOffset>
            </wp:positionH>
            <wp:positionV relativeFrom="paragraph">
              <wp:posOffset>163830</wp:posOffset>
            </wp:positionV>
            <wp:extent cx="2019935" cy="1134745"/>
            <wp:effectExtent l="0" t="0" r="12065" b="8255"/>
            <wp:wrapTopAndBottom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FE9">
        <w:rPr>
          <w:rFonts w:ascii="メイリオ" w:eastAsia="メイリオ" w:hAnsi="メイリオ" w:cs="Century"/>
          <w:color w:val="FF0000"/>
          <w:szCs w:val="21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7E8F9856" wp14:editId="65D406EA">
            <wp:simplePos x="0" y="0"/>
            <wp:positionH relativeFrom="margin">
              <wp:posOffset>4343400</wp:posOffset>
            </wp:positionH>
            <wp:positionV relativeFrom="paragraph">
              <wp:posOffset>163830</wp:posOffset>
            </wp:positionV>
            <wp:extent cx="2044700" cy="1148080"/>
            <wp:effectExtent l="0" t="0" r="12700" b="0"/>
            <wp:wrapTopAndBottom/>
            <wp:docPr id="1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AD755" w14:textId="77777777" w:rsidR="003B3F4B" w:rsidRPr="00027C68" w:rsidRDefault="00F93EA9" w:rsidP="003B3F4B">
      <w:pPr>
        <w:ind w:right="565"/>
        <w:jc w:val="both"/>
        <w:rPr>
          <w:szCs w:val="22"/>
          <w:lang w:val="it-IT"/>
        </w:rPr>
      </w:pPr>
      <w:r>
        <w:rPr>
          <w:rFonts w:ascii="Meiryo" w:eastAsia="Meiryo" w:hAnsi="Meiryo" w:cs="Century"/>
          <w:color w:val="FF0000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1A1999" wp14:editId="0E54CD37">
                <wp:simplePos x="0" y="0"/>
                <wp:positionH relativeFrom="column">
                  <wp:posOffset>4800600</wp:posOffset>
                </wp:positionH>
                <wp:positionV relativeFrom="paragraph">
                  <wp:posOffset>1260475</wp:posOffset>
                </wp:positionV>
                <wp:extent cx="1315085" cy="419100"/>
                <wp:effectExtent l="0" t="0" r="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A4BFB" w14:textId="77777777" w:rsidR="003E5C53" w:rsidRPr="009E01FE" w:rsidRDefault="003E5C53" w:rsidP="003E5C53">
                            <w:pPr>
                              <w:jc w:val="center"/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color w:val="000000" w:themeColor="text1"/>
                              </w:rPr>
                              <w:t>S</w:t>
                            </w:r>
                            <w:r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  <w:t>mall 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378pt;margin-top:99.25pt;width:103.5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" filled="f" stroked="f" strokeweight="2pt">
                <v:textbox>
                  <w:txbxContent>
                    <w:p w14:paraId="77C107A8" w14:textId="77777777" w:rsidR="003E5C53" w:rsidRPr="009E01FE" w:rsidRDefault="003E5C53" w:rsidP="003E5C53">
                      <w:pPr>
                        <w:jc w:val="center"/>
                        <w:rPr>
                          <w:rFonts w:ascii="Meiryo" w:eastAsia="Meiryo" w:hAnsi="Meiryo"/>
                          <w:color w:val="000000" w:themeColor="text1"/>
                        </w:rPr>
                      </w:pPr>
                      <w:r>
                        <w:rPr>
                          <w:rFonts w:ascii="Meiryo" w:eastAsia="Meiryo" w:hAnsi="Meiryo" w:hint="eastAsia"/>
                          <w:color w:val="000000" w:themeColor="text1"/>
                        </w:rPr>
                        <w:t>S</w:t>
                      </w:r>
                      <w:r>
                        <w:rPr>
                          <w:rFonts w:ascii="Meiryo" w:eastAsia="Meiryo" w:hAnsi="Meiryo"/>
                          <w:color w:val="000000" w:themeColor="text1"/>
                        </w:rPr>
                        <w:t>mall subject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" w:eastAsia="Meiryo" w:hAnsi="Meiryo" w:cs="Century"/>
          <w:color w:val="FF0000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16728" wp14:editId="5BEF61DD">
                <wp:simplePos x="0" y="0"/>
                <wp:positionH relativeFrom="column">
                  <wp:posOffset>2514600</wp:posOffset>
                </wp:positionH>
                <wp:positionV relativeFrom="paragraph">
                  <wp:posOffset>1260475</wp:posOffset>
                </wp:positionV>
                <wp:extent cx="1407160" cy="419100"/>
                <wp:effectExtent l="0" t="0" r="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8C793" w14:textId="77777777" w:rsidR="003E5C53" w:rsidRPr="009E01FE" w:rsidRDefault="003E5C53" w:rsidP="003E5C53">
                            <w:pPr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  <w:t>Looking sideways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98pt;margin-top:99.25pt;width:110.8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" filled="f" stroked="f" strokeweight="2pt">
                <v:textbox>
                  <w:txbxContent>
                    <w:p w14:paraId="60A71238" w14:textId="77777777" w:rsidR="003E5C53" w:rsidRPr="009E01FE" w:rsidRDefault="003E5C53" w:rsidP="003E5C53">
                      <w:pPr>
                        <w:rPr>
                          <w:rFonts w:ascii="Meiryo" w:eastAsia="Meiryo" w:hAnsi="Meiryo"/>
                          <w:color w:val="000000" w:themeColor="text1"/>
                        </w:rPr>
                      </w:pPr>
                      <w:r>
                        <w:rPr>
                          <w:rFonts w:ascii="Meiryo" w:eastAsia="Meiryo" w:hAnsi="Meiryo"/>
                          <w:color w:val="000000" w:themeColor="text1"/>
                        </w:rPr>
                        <w:t>Looking sideways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" w:eastAsia="Meiryo" w:hAnsi="Meiryo" w:cs="Century"/>
          <w:color w:val="FF0000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A508D" wp14:editId="1A40EEF7">
                <wp:simplePos x="0" y="0"/>
                <wp:positionH relativeFrom="column">
                  <wp:posOffset>571500</wp:posOffset>
                </wp:positionH>
                <wp:positionV relativeFrom="paragraph">
                  <wp:posOffset>1260475</wp:posOffset>
                </wp:positionV>
                <wp:extent cx="834390" cy="419100"/>
                <wp:effectExtent l="0" t="0" r="0" b="12700"/>
                <wp:wrapNone/>
                <wp:docPr id="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DC64A" w14:textId="77777777" w:rsidR="00D5184E" w:rsidRPr="009E01FE" w:rsidRDefault="00D5184E" w:rsidP="00D5184E">
                            <w:pPr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color w:val="000000" w:themeColor="text1"/>
                              </w:rPr>
                              <w:t>B</w:t>
                            </w:r>
                            <w:r w:rsidR="003E5C53"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  <w:t xml:space="preserve">acklit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45pt;margin-top:99.25pt;width:65.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" filled="f" stroked="f" strokeweight="2pt">
                <v:textbox>
                  <w:txbxContent>
                    <w:p w14:paraId="4605BBC0" w14:textId="77777777" w:rsidR="00D5184E" w:rsidRPr="009E01FE" w:rsidRDefault="00D5184E" w:rsidP="00D5184E">
                      <w:pPr>
                        <w:rPr>
                          <w:rFonts w:ascii="Meiryo" w:eastAsia="Meiryo" w:hAnsi="Meiryo"/>
                          <w:color w:val="000000" w:themeColor="text1"/>
                        </w:rPr>
                      </w:pPr>
                      <w:r>
                        <w:rPr>
                          <w:rFonts w:ascii="Meiryo" w:eastAsia="Meiryo" w:hAnsi="Meiryo" w:hint="eastAsia"/>
                          <w:color w:val="000000" w:themeColor="text1"/>
                        </w:rPr>
                        <w:t>B</w:t>
                      </w:r>
                      <w:r w:rsidR="003E5C53">
                        <w:rPr>
                          <w:rFonts w:ascii="Meiryo" w:eastAsia="Meiryo" w:hAnsi="Meiryo"/>
                          <w:color w:val="000000" w:themeColor="text1"/>
                        </w:rPr>
                        <w:t xml:space="preserve">acklit </w:t>
                      </w:r>
                    </w:p>
                  </w:txbxContent>
                </v:textbox>
              </v:rect>
            </w:pict>
          </mc:Fallback>
        </mc:AlternateContent>
      </w:r>
    </w:p>
    <w:p w14:paraId="1443952C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7FBE82C9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4AAC5600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506C16F0" w14:textId="77777777" w:rsidR="003B3F4B" w:rsidRDefault="003B3F4B" w:rsidP="003B3F4B">
      <w:pPr>
        <w:ind w:right="565"/>
        <w:jc w:val="both"/>
        <w:rPr>
          <w:szCs w:val="22"/>
          <w:lang w:val="it-IT"/>
        </w:rPr>
      </w:pPr>
    </w:p>
    <w:p w14:paraId="5DB8E654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196908FF" w14:textId="77777777" w:rsidR="003B3F4B" w:rsidRPr="00D5184E" w:rsidRDefault="003B3F4B" w:rsidP="003E5C53">
      <w:pPr>
        <w:pStyle w:val="ListParagraph"/>
        <w:numPr>
          <w:ilvl w:val="0"/>
          <w:numId w:val="28"/>
        </w:numPr>
        <w:ind w:right="-2"/>
        <w:jc w:val="both"/>
        <w:rPr>
          <w:szCs w:val="22"/>
          <w:u w:val="single"/>
          <w:lang w:val="it-IT"/>
        </w:rPr>
      </w:pPr>
      <w:r w:rsidRPr="00D5184E">
        <w:rPr>
          <w:szCs w:val="22"/>
          <w:u w:val="single"/>
          <w:lang w:val="it-IT"/>
        </w:rPr>
        <w:t>Nuovi tipi di soggetti aggiunti</w:t>
      </w:r>
    </w:p>
    <w:p w14:paraId="6D8AE85D" w14:textId="77777777" w:rsidR="003B3F4B" w:rsidRPr="00027C68" w:rsidRDefault="00D5184E" w:rsidP="003E5C53">
      <w:pPr>
        <w:ind w:right="-2"/>
        <w:jc w:val="both"/>
        <w:rPr>
          <w:szCs w:val="22"/>
          <w:lang w:val="it-IT"/>
        </w:rPr>
      </w:pPr>
      <w:r>
        <w:rPr>
          <w:rStyle w:val="rynqvb"/>
          <w:lang w:val="it-IT"/>
        </w:rPr>
        <w:t>Oltre agli attuali tipi di soggetti di volti e occhi umani, animali, uccelli, automobili, motociclette, biciclette, aeroplani e treni, ora è in grado di riconoscere insetti e droni.</w:t>
      </w:r>
      <w:r>
        <w:rPr>
          <w:rStyle w:val="hwtze"/>
          <w:lang w:val="it-IT"/>
        </w:rPr>
        <w:t xml:space="preserve"> </w:t>
      </w:r>
      <w:r>
        <w:rPr>
          <w:rStyle w:val="rynqvb"/>
          <w:lang w:val="it-IT"/>
        </w:rPr>
        <w:t>Impostare “SUBJECT DETECTION SETTING” su “BIRD” quando si desidera rilevare gli insetti e su “AIRPLANE” quando si desidera rilevare i droni.</w:t>
      </w:r>
    </w:p>
    <w:p w14:paraId="05012DCD" w14:textId="77777777" w:rsidR="003B3F4B" w:rsidRPr="00027C68" w:rsidRDefault="003B3F4B" w:rsidP="003E5C53">
      <w:pPr>
        <w:ind w:right="-2"/>
        <w:jc w:val="both"/>
        <w:rPr>
          <w:szCs w:val="22"/>
          <w:lang w:val="it-IT"/>
        </w:rPr>
      </w:pPr>
    </w:p>
    <w:p w14:paraId="1946C83F" w14:textId="77777777" w:rsidR="003B3F4B" w:rsidRPr="00027C68" w:rsidRDefault="00F93EA9" w:rsidP="003B3F4B">
      <w:pPr>
        <w:ind w:right="565"/>
        <w:jc w:val="both"/>
        <w:rPr>
          <w:szCs w:val="22"/>
          <w:lang w:val="it-IT"/>
        </w:rPr>
      </w:pPr>
      <w:r w:rsidRPr="00010FE9">
        <w:rPr>
          <w:rFonts w:ascii="メイリオ" w:eastAsia="メイリオ" w:hAnsi="メイリオ" w:cs="Century"/>
          <w:color w:val="333333"/>
          <w:szCs w:val="21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481C46FB" wp14:editId="7FDBEF6F">
            <wp:simplePos x="0" y="0"/>
            <wp:positionH relativeFrom="column">
              <wp:posOffset>2971800</wp:posOffset>
            </wp:positionH>
            <wp:positionV relativeFrom="paragraph">
              <wp:posOffset>209550</wp:posOffset>
            </wp:positionV>
            <wp:extent cx="2464435" cy="1381760"/>
            <wp:effectExtent l="0" t="0" r="0" b="0"/>
            <wp:wrapTopAndBottom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CEA42" w14:textId="77777777" w:rsidR="003B3F4B" w:rsidRPr="00027C68" w:rsidRDefault="00F93EA9" w:rsidP="003B3F4B">
      <w:pPr>
        <w:ind w:right="565"/>
        <w:jc w:val="both"/>
        <w:rPr>
          <w:szCs w:val="22"/>
          <w:lang w:val="it-IT"/>
        </w:rPr>
      </w:pPr>
      <w:r>
        <w:rPr>
          <w:rFonts w:ascii="Meiryo" w:eastAsia="Meiryo" w:hAnsi="Meiryo" w:cs="Century"/>
          <w:color w:val="FF0000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D76E0" wp14:editId="6F464B76">
                <wp:simplePos x="0" y="0"/>
                <wp:positionH relativeFrom="column">
                  <wp:posOffset>3771900</wp:posOffset>
                </wp:positionH>
                <wp:positionV relativeFrom="paragraph">
                  <wp:posOffset>1534795</wp:posOffset>
                </wp:positionV>
                <wp:extent cx="1181100" cy="419100"/>
                <wp:effectExtent l="0" t="0" r="0" b="12700"/>
                <wp:wrapNone/>
                <wp:docPr id="6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B62B6" w14:textId="77777777" w:rsidR="00D5184E" w:rsidRPr="009E01FE" w:rsidRDefault="00D5184E" w:rsidP="00D5184E">
                            <w:pPr>
                              <w:jc w:val="center"/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" w:eastAsia="Meiryo" w:hAnsi="Meiryo" w:hint="eastAsia"/>
                                <w:color w:val="000000" w:themeColor="text1"/>
                              </w:rPr>
                              <w:t>D</w:t>
                            </w:r>
                            <w:r w:rsidR="00F93EA9"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  <w:t>roni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297pt;margin-top:120.85pt;width:93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" filled="f" stroked="f" strokeweight="2pt">
                <v:textbox>
                  <w:txbxContent>
                    <w:p w14:paraId="6C34A5DB" w14:textId="62CF5650" w:rsidR="00D5184E" w:rsidRPr="009E01FE" w:rsidRDefault="00D5184E" w:rsidP="00D5184E">
                      <w:pPr>
                        <w:jc w:val="center"/>
                        <w:rPr>
                          <w:rFonts w:ascii="Meiryo" w:eastAsia="Meiryo" w:hAnsi="Meiryo"/>
                          <w:color w:val="000000" w:themeColor="text1"/>
                        </w:rPr>
                      </w:pPr>
                      <w:r>
                        <w:rPr>
                          <w:rFonts w:ascii="Meiryo" w:eastAsia="Meiryo" w:hAnsi="Meiryo" w:hint="eastAsia"/>
                          <w:color w:val="000000" w:themeColor="text1"/>
                        </w:rPr>
                        <w:t>D</w:t>
                      </w:r>
                      <w:r w:rsidR="00F93EA9">
                        <w:rPr>
                          <w:rFonts w:ascii="Meiryo" w:eastAsia="Meiryo" w:hAnsi="Meiryo"/>
                          <w:color w:val="000000" w:themeColor="text1"/>
                        </w:rPr>
                        <w:t>roni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" w:eastAsia="Meiryo" w:hAnsi="Meiryo" w:cs="Century"/>
          <w:color w:val="FF0000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9D0C5" wp14:editId="375B0CC7">
                <wp:simplePos x="0" y="0"/>
                <wp:positionH relativeFrom="column">
                  <wp:posOffset>685800</wp:posOffset>
                </wp:positionH>
                <wp:positionV relativeFrom="paragraph">
                  <wp:posOffset>1534795</wp:posOffset>
                </wp:positionV>
                <wp:extent cx="1181100" cy="419100"/>
                <wp:effectExtent l="0" t="0" r="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4F599" w14:textId="77777777" w:rsidR="00D5184E" w:rsidRPr="009E01FE" w:rsidRDefault="00F93EA9" w:rsidP="00D5184E">
                            <w:pPr>
                              <w:jc w:val="center"/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" w:eastAsia="Meiryo" w:hAnsi="Meiryo"/>
                                <w:color w:val="000000" w:themeColor="text1"/>
                              </w:rPr>
                              <w:t>Insetti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1" style="position:absolute;left:0;text-align:left;margin-left:54pt;margin-top:120.85pt;width:93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" filled="f" stroked="f" strokeweight="2pt">
                <v:textbox>
                  <w:txbxContent>
                    <w:p w14:paraId="610C2CCB" w14:textId="0AAE7AF4" w:rsidR="00D5184E" w:rsidRPr="009E01FE" w:rsidRDefault="00F93EA9" w:rsidP="00D5184E">
                      <w:pPr>
                        <w:jc w:val="center"/>
                        <w:rPr>
                          <w:rFonts w:ascii="Meiryo" w:eastAsia="Meiryo" w:hAnsi="Meiryo"/>
                          <w:color w:val="000000" w:themeColor="text1"/>
                        </w:rPr>
                      </w:pPr>
                      <w:r>
                        <w:rPr>
                          <w:rFonts w:ascii="Meiryo" w:eastAsia="Meiryo" w:hAnsi="Meiryo"/>
                          <w:color w:val="000000" w:themeColor="text1"/>
                        </w:rPr>
                        <w:t>Insetti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Century"/>
          <w:color w:val="333333"/>
          <w:szCs w:val="21"/>
          <w:lang w:val="en-US" w:eastAsia="en-US"/>
        </w:rPr>
        <w:drawing>
          <wp:anchor distT="0" distB="0" distL="114300" distR="114300" simplePos="0" relativeHeight="251680768" behindDoc="0" locked="0" layoutInCell="1" allowOverlap="1" wp14:anchorId="3B0607D5" wp14:editId="7167528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498090" cy="1403350"/>
            <wp:effectExtent l="0" t="0" r="0" b="0"/>
            <wp:wrapTopAndBottom/>
            <wp:docPr id="1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3C9DC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67D3B544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3FDDE252" w14:textId="77777777" w:rsidR="003B3F4B" w:rsidRPr="00027C68" w:rsidRDefault="003B3F4B" w:rsidP="003B3F4B">
      <w:pPr>
        <w:ind w:right="565"/>
        <w:jc w:val="both"/>
        <w:rPr>
          <w:szCs w:val="22"/>
          <w:lang w:val="it-IT"/>
        </w:rPr>
      </w:pPr>
    </w:p>
    <w:p w14:paraId="3E403DDA" w14:textId="77777777" w:rsidR="003B3F4B" w:rsidRPr="00D5184E" w:rsidRDefault="003B3F4B" w:rsidP="003E5C53">
      <w:pPr>
        <w:tabs>
          <w:tab w:val="left" w:pos="9498"/>
        </w:tabs>
        <w:ind w:right="-2"/>
        <w:jc w:val="both"/>
        <w:rPr>
          <w:b/>
          <w:szCs w:val="22"/>
          <w:lang w:val="it-IT"/>
        </w:rPr>
      </w:pPr>
      <w:r w:rsidRPr="00D5184E">
        <w:rPr>
          <w:b/>
          <w:szCs w:val="22"/>
          <w:lang w:val="it-IT"/>
        </w:rPr>
        <w:t>2.</w:t>
      </w:r>
      <w:r w:rsidR="00D5184E" w:rsidRPr="00D5184E">
        <w:rPr>
          <w:b/>
          <w:szCs w:val="22"/>
          <w:lang w:val="it-IT"/>
        </w:rPr>
        <w:t xml:space="preserve"> </w:t>
      </w:r>
      <w:r w:rsidRPr="00D5184E">
        <w:rPr>
          <w:b/>
          <w:szCs w:val="22"/>
          <w:lang w:val="it-IT"/>
        </w:rPr>
        <w:t>Algoritmo AF migliorato per l'inseguimento di soggetti in movimento</w:t>
      </w:r>
    </w:p>
    <w:p w14:paraId="4191BAC6" w14:textId="77777777" w:rsidR="003B3F4B" w:rsidRPr="00D5184E" w:rsidRDefault="00D5184E" w:rsidP="003E5C53">
      <w:pPr>
        <w:pStyle w:val="ListParagraph"/>
        <w:numPr>
          <w:ilvl w:val="0"/>
          <w:numId w:val="28"/>
        </w:numPr>
        <w:tabs>
          <w:tab w:val="left" w:pos="9498"/>
        </w:tabs>
        <w:ind w:right="-2"/>
        <w:jc w:val="both"/>
        <w:rPr>
          <w:szCs w:val="22"/>
          <w:lang w:val="it-IT"/>
        </w:rPr>
      </w:pPr>
      <w:r w:rsidRPr="00D5184E">
        <w:rPr>
          <w:rStyle w:val="rynqvb"/>
          <w:lang w:val="it-IT"/>
        </w:rPr>
        <w:t>L'algoritmo di previsione del movimento è stato migliorato e consente un tracciamento stabile dei soggetti che si muovono ad alta velocità all'interno dell'inquadratura.</w:t>
      </w:r>
      <w:r w:rsidRPr="00D5184E">
        <w:rPr>
          <w:rStyle w:val="hwtze"/>
          <w:lang w:val="it-IT"/>
        </w:rPr>
        <w:t xml:space="preserve"> </w:t>
      </w:r>
      <w:r w:rsidRPr="00D5184E">
        <w:rPr>
          <w:rStyle w:val="rynqvb"/>
          <w:lang w:val="it-IT"/>
        </w:rPr>
        <w:t>Fornirà riprese ancora più confortevoli in generi che richiedono elevate prestazioni di inseguimento del soggetto come nella fotografia di sport e di uccelli.</w:t>
      </w:r>
    </w:p>
    <w:p w14:paraId="0EB70AF6" w14:textId="77777777" w:rsidR="003B3F4B" w:rsidRPr="00027C68" w:rsidRDefault="003B3F4B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</w:p>
    <w:p w14:paraId="1F2C285B" w14:textId="77777777" w:rsidR="003B3F4B" w:rsidRPr="00D5184E" w:rsidRDefault="00D5184E" w:rsidP="003E5C53">
      <w:pPr>
        <w:pStyle w:val="ListParagraph"/>
        <w:numPr>
          <w:ilvl w:val="0"/>
          <w:numId w:val="28"/>
        </w:numPr>
        <w:tabs>
          <w:tab w:val="left" w:pos="9498"/>
        </w:tabs>
        <w:ind w:right="-2"/>
        <w:jc w:val="both"/>
        <w:rPr>
          <w:szCs w:val="22"/>
          <w:lang w:val="it-IT"/>
        </w:rPr>
      </w:pPr>
      <w:r w:rsidRPr="00D5184E">
        <w:rPr>
          <w:rStyle w:val="rynqvb"/>
          <w:lang w:val="it-IT"/>
        </w:rPr>
        <w:t>La velocità di messa a fuoco AF è stata migliorata quando si avvia lo scatto continuo premendo contemporaneamente il pulsante AF-ON e il pulsante di scatto, mentre la fotocamera non è a fuoco.</w:t>
      </w:r>
      <w:r w:rsidRPr="00D5184E">
        <w:rPr>
          <w:rStyle w:val="hwtze"/>
          <w:lang w:val="it-IT"/>
        </w:rPr>
        <w:t xml:space="preserve"> </w:t>
      </w:r>
      <w:r w:rsidRPr="00D5184E">
        <w:rPr>
          <w:rStyle w:val="rynqvb"/>
          <w:lang w:val="it-IT"/>
        </w:rPr>
        <w:t>L'AF sarà a fuoco più velocemente di prima permettendoti di catturare il momento anche in situazioni critiche come gli sport in cui la situazione cambia da fotogramma a fotogramma.</w:t>
      </w:r>
    </w:p>
    <w:p w14:paraId="7C14EC3E" w14:textId="77777777" w:rsidR="003B3F4B" w:rsidRPr="00027C68" w:rsidRDefault="003B3F4B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</w:p>
    <w:p w14:paraId="49B807C6" w14:textId="77777777" w:rsidR="003B3F4B" w:rsidRPr="00027C68" w:rsidRDefault="003B3F4B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</w:p>
    <w:p w14:paraId="340F1D82" w14:textId="77777777" w:rsidR="003B3F4B" w:rsidRPr="00D5184E" w:rsidRDefault="003B3F4B" w:rsidP="003E5C53">
      <w:pPr>
        <w:tabs>
          <w:tab w:val="left" w:pos="9498"/>
        </w:tabs>
        <w:ind w:right="-2"/>
        <w:jc w:val="both"/>
        <w:rPr>
          <w:b/>
          <w:szCs w:val="22"/>
          <w:lang w:val="it-IT"/>
        </w:rPr>
      </w:pPr>
      <w:r w:rsidRPr="00D5184E">
        <w:rPr>
          <w:b/>
          <w:szCs w:val="22"/>
          <w:lang w:val="it-IT"/>
        </w:rPr>
        <w:t>3.</w:t>
      </w:r>
      <w:r w:rsidR="00D5184E">
        <w:rPr>
          <w:b/>
          <w:szCs w:val="22"/>
          <w:lang w:val="it-IT"/>
        </w:rPr>
        <w:t xml:space="preserve"> </w:t>
      </w:r>
      <w:r w:rsidRPr="00D5184E">
        <w:rPr>
          <w:b/>
          <w:szCs w:val="22"/>
          <w:lang w:val="it-IT"/>
        </w:rPr>
        <w:t>Altri miglioramenti</w:t>
      </w:r>
    </w:p>
    <w:p w14:paraId="42EBD141" w14:textId="77777777" w:rsidR="003B3F4B" w:rsidRPr="00D5184E" w:rsidRDefault="00143BDF" w:rsidP="003E5C53">
      <w:pPr>
        <w:pStyle w:val="ListParagraph"/>
        <w:numPr>
          <w:ilvl w:val="0"/>
          <w:numId w:val="30"/>
        </w:numPr>
        <w:tabs>
          <w:tab w:val="left" w:pos="9498"/>
        </w:tabs>
        <w:ind w:right="-2"/>
        <w:jc w:val="both"/>
        <w:rPr>
          <w:szCs w:val="22"/>
          <w:lang w:val="it-IT"/>
        </w:rPr>
      </w:pPr>
      <w:r>
        <w:rPr>
          <w:rStyle w:val="rynqvb"/>
          <w:lang w:val="it-IT"/>
        </w:rPr>
        <w:t>Il ritardo di visualizzazione che era evidente prima e dopo l'AF non verrà visualizzato, se impostato su "Performance Boost EVF Frame Rate Priority</w:t>
      </w:r>
      <w:r w:rsidR="003B3F4B" w:rsidRPr="00D5184E">
        <w:rPr>
          <w:szCs w:val="22"/>
          <w:lang w:val="it-IT"/>
        </w:rPr>
        <w:t xml:space="preserve">". </w:t>
      </w:r>
    </w:p>
    <w:p w14:paraId="6BC779F6" w14:textId="77777777" w:rsidR="003B3F4B" w:rsidRPr="00D5184E" w:rsidRDefault="00143BDF" w:rsidP="003E5C53">
      <w:pPr>
        <w:pStyle w:val="ListParagraph"/>
        <w:tabs>
          <w:tab w:val="left" w:pos="9498"/>
        </w:tabs>
        <w:ind w:right="-2"/>
        <w:jc w:val="both"/>
        <w:rPr>
          <w:szCs w:val="22"/>
          <w:lang w:val="it-IT"/>
        </w:rPr>
      </w:pPr>
      <w:r>
        <w:rPr>
          <w:szCs w:val="22"/>
          <w:lang w:val="it-IT"/>
        </w:rPr>
        <w:t>Ora è</w:t>
      </w:r>
      <w:r w:rsidR="003B3F4B" w:rsidRPr="00D5184E">
        <w:rPr>
          <w:szCs w:val="22"/>
          <w:lang w:val="it-IT"/>
        </w:rPr>
        <w:t xml:space="preserve"> compatibile con l'impu</w:t>
      </w:r>
      <w:r>
        <w:rPr>
          <w:szCs w:val="22"/>
          <w:lang w:val="it-IT"/>
        </w:rPr>
        <w:t xml:space="preserve">gnatura per treppiede "TG-BT1". </w:t>
      </w:r>
      <w:r>
        <w:rPr>
          <w:rStyle w:val="rynqvb"/>
          <w:lang w:val="it-IT"/>
        </w:rPr>
        <w:t xml:space="preserve">Associando una fotocamera compatibile tramite Bluetooth, sarà abilitata l'operazione di scatto remoto sia per le foto che </w:t>
      </w:r>
      <w:r>
        <w:rPr>
          <w:rStyle w:val="rynqvb"/>
          <w:lang w:val="it-IT"/>
        </w:rPr>
        <w:lastRenderedPageBreak/>
        <w:t>per i filmati.</w:t>
      </w:r>
      <w:r>
        <w:rPr>
          <w:rStyle w:val="hwtze"/>
          <w:lang w:val="it-IT"/>
        </w:rPr>
        <w:t xml:space="preserve"> </w:t>
      </w:r>
      <w:r>
        <w:rPr>
          <w:rStyle w:val="rynqvb"/>
          <w:lang w:val="it-IT"/>
        </w:rPr>
        <w:t>Quando è collegato un obiettivo dotato di zoom motorizzato, è possibile utilizzare il pulsante T/W per il funzionamento dello zoom</w:t>
      </w:r>
      <w:r w:rsidR="003B3F4B" w:rsidRPr="00D5184E">
        <w:rPr>
          <w:szCs w:val="22"/>
          <w:vertAlign w:val="superscript"/>
          <w:lang w:val="it-IT"/>
        </w:rPr>
        <w:t>*2</w:t>
      </w:r>
      <w:r w:rsidR="003B3F4B" w:rsidRPr="00D5184E">
        <w:rPr>
          <w:szCs w:val="22"/>
          <w:lang w:val="it-IT"/>
        </w:rPr>
        <w:t>.</w:t>
      </w:r>
    </w:p>
    <w:p w14:paraId="5E9EB9EB" w14:textId="77777777" w:rsidR="003B3F4B" w:rsidRPr="00027C68" w:rsidRDefault="003B3F4B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</w:p>
    <w:p w14:paraId="0A4F476A" w14:textId="77777777" w:rsidR="003B3F4B" w:rsidRPr="00D5184E" w:rsidRDefault="003B3F4B" w:rsidP="003E5C53">
      <w:pPr>
        <w:tabs>
          <w:tab w:val="left" w:pos="9498"/>
        </w:tabs>
        <w:ind w:right="-2"/>
        <w:jc w:val="both"/>
        <w:rPr>
          <w:sz w:val="18"/>
          <w:szCs w:val="18"/>
          <w:lang w:val="it-IT"/>
        </w:rPr>
      </w:pPr>
      <w:r w:rsidRPr="00D5184E">
        <w:rPr>
          <w:sz w:val="18"/>
          <w:szCs w:val="18"/>
          <w:lang w:val="it-IT"/>
        </w:rPr>
        <w:t xml:space="preserve"> *2 I modelli compatibili sono XF18-120mmF4 LM PZ WR e XC15-45mmF3.5-5.6 OIS PZ. Utilizzare il firmware più recente per XC15-45mmF3.5-5.6 OIS PZ. </w:t>
      </w:r>
    </w:p>
    <w:p w14:paraId="1E735539" w14:textId="77777777" w:rsidR="003B3F4B" w:rsidRPr="00027C68" w:rsidRDefault="003B3F4B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</w:p>
    <w:p w14:paraId="49992986" w14:textId="77777777" w:rsidR="003B3F4B" w:rsidRPr="00027C68" w:rsidRDefault="003B3F4B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</w:p>
    <w:p w14:paraId="13DACDE7" w14:textId="77777777" w:rsidR="003B3F4B" w:rsidRPr="00027C68" w:rsidRDefault="007004E5" w:rsidP="003E5C53">
      <w:pPr>
        <w:tabs>
          <w:tab w:val="left" w:pos="9498"/>
        </w:tabs>
        <w:ind w:right="-2"/>
        <w:jc w:val="both"/>
        <w:rPr>
          <w:szCs w:val="22"/>
          <w:lang w:val="it-IT"/>
        </w:rPr>
      </w:pPr>
      <w:r>
        <w:rPr>
          <w:rStyle w:val="rynqvb"/>
          <w:lang w:val="it-IT"/>
        </w:rPr>
        <w:t>L'aggiornamento del firmware verrà fornito al punto 1 e 2 per i modelli con dispositivi di</w:t>
      </w:r>
      <w:r w:rsidR="00D843FF">
        <w:rPr>
          <w:rStyle w:val="rynqvb"/>
          <w:lang w:val="it-IT"/>
        </w:rPr>
        <w:t xml:space="preserve"> </w:t>
      </w:r>
      <w:r>
        <w:rPr>
          <w:rStyle w:val="rynqvb"/>
          <w:lang w:val="it-IT"/>
        </w:rPr>
        <w:t>quint</w:t>
      </w:r>
      <w:r w:rsidR="00D843FF">
        <w:rPr>
          <w:rStyle w:val="rynqvb"/>
          <w:lang w:val="it-IT"/>
        </w:rPr>
        <w:t>a</w:t>
      </w:r>
      <w:r>
        <w:rPr>
          <w:rStyle w:val="rynqvb"/>
          <w:lang w:val="it-IT"/>
        </w:rPr>
        <w:t xml:space="preserve"> generazione non appena disponibili.</w:t>
      </w:r>
    </w:p>
    <w:p w14:paraId="4C19D0B0" w14:textId="77777777" w:rsidR="00A02988" w:rsidRDefault="00A02988" w:rsidP="0038539A">
      <w:pPr>
        <w:ind w:right="565"/>
        <w:rPr>
          <w:szCs w:val="22"/>
          <w:lang w:val="it-IT"/>
        </w:rPr>
      </w:pPr>
    </w:p>
    <w:p w14:paraId="1567CB81" w14:textId="77777777" w:rsidR="00D843FF" w:rsidRDefault="00D843FF" w:rsidP="0038539A">
      <w:pPr>
        <w:ind w:right="565"/>
        <w:rPr>
          <w:szCs w:val="22"/>
          <w:lang w:val="it-IT"/>
        </w:rPr>
      </w:pPr>
    </w:p>
    <w:p w14:paraId="49F6C5FD" w14:textId="77777777" w:rsidR="00D843FF" w:rsidRDefault="00D843FF" w:rsidP="0038539A">
      <w:pPr>
        <w:ind w:right="565"/>
        <w:rPr>
          <w:szCs w:val="22"/>
          <w:lang w:val="it-IT"/>
        </w:rPr>
      </w:pPr>
    </w:p>
    <w:p w14:paraId="1B16689C" w14:textId="77777777" w:rsidR="00D843FF" w:rsidRDefault="00D843FF" w:rsidP="0038539A">
      <w:pPr>
        <w:ind w:right="565"/>
        <w:rPr>
          <w:szCs w:val="22"/>
          <w:lang w:val="it-IT"/>
        </w:rPr>
      </w:pPr>
    </w:p>
    <w:p w14:paraId="45B7D927" w14:textId="77777777" w:rsidR="00D843FF" w:rsidRDefault="00D843FF" w:rsidP="0038539A">
      <w:pPr>
        <w:ind w:right="565"/>
        <w:rPr>
          <w:szCs w:val="22"/>
          <w:lang w:val="it-IT"/>
        </w:rPr>
      </w:pPr>
    </w:p>
    <w:p w14:paraId="391274A6" w14:textId="77777777" w:rsidR="00D843FF" w:rsidRDefault="00D843FF" w:rsidP="0038539A">
      <w:pPr>
        <w:ind w:right="565"/>
        <w:rPr>
          <w:szCs w:val="22"/>
          <w:lang w:val="it-IT"/>
        </w:rPr>
      </w:pPr>
    </w:p>
    <w:p w14:paraId="1411E916" w14:textId="77777777" w:rsidR="00D843FF" w:rsidRDefault="00D843FF" w:rsidP="0038539A">
      <w:pPr>
        <w:ind w:right="565"/>
        <w:rPr>
          <w:szCs w:val="22"/>
          <w:lang w:val="it-IT"/>
        </w:rPr>
      </w:pPr>
    </w:p>
    <w:p w14:paraId="0E27B03C" w14:textId="77777777" w:rsidR="00D843FF" w:rsidRDefault="00D843FF" w:rsidP="0038539A">
      <w:pPr>
        <w:ind w:right="565"/>
        <w:rPr>
          <w:szCs w:val="22"/>
          <w:lang w:val="it-IT"/>
        </w:rPr>
      </w:pPr>
    </w:p>
    <w:p w14:paraId="23A0ACF7" w14:textId="77777777" w:rsidR="0085732F" w:rsidRDefault="0085732F" w:rsidP="0038539A">
      <w:pPr>
        <w:ind w:right="565"/>
        <w:rPr>
          <w:szCs w:val="22"/>
          <w:lang w:val="it-IT"/>
        </w:rPr>
      </w:pPr>
    </w:p>
    <w:p w14:paraId="661837ED" w14:textId="77777777" w:rsidR="0085732F" w:rsidRPr="00027C68" w:rsidRDefault="0085732F" w:rsidP="0038539A">
      <w:pPr>
        <w:ind w:right="565"/>
        <w:rPr>
          <w:szCs w:val="22"/>
          <w:lang w:val="it-IT"/>
        </w:rPr>
      </w:pPr>
    </w:p>
    <w:p w14:paraId="4A2661C7" w14:textId="77777777" w:rsidR="0038539A" w:rsidRPr="00027C68" w:rsidRDefault="0038539A" w:rsidP="0038539A">
      <w:pPr>
        <w:ind w:right="565"/>
        <w:rPr>
          <w:szCs w:val="22"/>
          <w:u w:val="single"/>
          <w:lang w:val="it-IT"/>
        </w:rPr>
      </w:pPr>
    </w:p>
    <w:p w14:paraId="3D81F199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b/>
          <w:bCs/>
          <w:noProof w:val="0"/>
          <w:sz w:val="20"/>
          <w:lang w:val="it-IT" w:eastAsia="en-US"/>
        </w:rPr>
        <w:t>A proposito di FUJIFILM Italia</w:t>
      </w:r>
    </w:p>
    <w:p w14:paraId="3D1E6069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noProof w:val="0"/>
          <w:sz w:val="20"/>
          <w:lang w:val="it-IT" w:eastAsia="en-US"/>
        </w:rPr>
        <w:t xml:space="preserve">FUJIFILM Italia S.p.A. è una filiale di FUJIFILM Europe GmbH con sede a Cernusco sul Naviglio (MI) e opera sul mercato italiano con soluzioni integrate e prodotti destinati ai settori Imaging Solution, Optical Devices, Graphic Systems, Medical Systems, Recording Media e Life Sciences. Con oltre 250 dipendenti impegnati nelle funzioni marketing, commerciale, assistenza tecnica e amministrativa, Fujifilm Italia si pone sul mercato come partner solido e competente, in grado di rispondere alle esigenze dei clienti con soluzioni efficaci e personalizzate. </w:t>
      </w:r>
      <w:r w:rsidR="00C93FF5">
        <w:fldChar w:fldCharType="begin"/>
      </w:r>
      <w:r w:rsidR="00C93FF5">
        <w:instrText xml:space="preserve"> HYPERLINK "https://www.fujifilm.com/it/it" \t "_blank" </w:instrText>
      </w:r>
      <w:r w:rsidR="00C93FF5">
        <w:fldChar w:fldCharType="separate"/>
      </w:r>
      <w:r w:rsidRPr="00A12C54">
        <w:rPr>
          <w:rFonts w:cs="Arial"/>
          <w:noProof w:val="0"/>
          <w:color w:val="0000FF"/>
          <w:sz w:val="20"/>
          <w:u w:val="single"/>
          <w:lang w:val="it-IT" w:eastAsia="en-US"/>
        </w:rPr>
        <w:t>fujifilm.com/it/it</w:t>
      </w:r>
      <w:r w:rsidR="00C93FF5">
        <w:rPr>
          <w:rFonts w:cs="Arial"/>
          <w:noProof w:val="0"/>
          <w:color w:val="0000FF"/>
          <w:sz w:val="20"/>
          <w:u w:val="single"/>
          <w:lang w:val="it-IT" w:eastAsia="en-US"/>
        </w:rPr>
        <w:fldChar w:fldCharType="end"/>
      </w:r>
    </w:p>
    <w:p w14:paraId="51657037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i/>
          <w:iCs/>
          <w:noProof w:val="0"/>
          <w:sz w:val="20"/>
          <w:lang w:val="it-IT" w:eastAsia="en-US"/>
        </w:rPr>
        <w:t> </w:t>
      </w:r>
    </w:p>
    <w:p w14:paraId="3B8EC02D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b/>
          <w:bCs/>
          <w:noProof w:val="0"/>
          <w:sz w:val="20"/>
          <w:lang w:val="it-IT" w:eastAsia="en-US"/>
        </w:rPr>
        <w:t>A proposito di FUJIFILM Europe</w:t>
      </w:r>
    </w:p>
    <w:p w14:paraId="6E6F6226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noProof w:val="0"/>
          <w:sz w:val="20"/>
          <w:lang w:val="it-IT" w:eastAsia="en-US"/>
        </w:rPr>
        <w:t xml:space="preserve">FUJIFILM gestisce oltre </w:t>
      </w:r>
      <w:proofErr w:type="gramStart"/>
      <w:r w:rsidRPr="00A12C54">
        <w:rPr>
          <w:rFonts w:cs="Arial"/>
          <w:noProof w:val="0"/>
          <w:sz w:val="20"/>
          <w:lang w:val="it-IT" w:eastAsia="en-US"/>
        </w:rPr>
        <w:t>50</w:t>
      </w:r>
      <w:proofErr w:type="gramEnd"/>
      <w:r w:rsidRPr="00A12C54">
        <w:rPr>
          <w:rFonts w:cs="Arial"/>
          <w:noProof w:val="0"/>
          <w:sz w:val="20"/>
          <w:lang w:val="it-IT" w:eastAsia="en-US"/>
        </w:rPr>
        <w:t xml:space="preserve"> società del gruppo e filiali in Europa e impiega circa 6.500 persone impegnate nella ricerca e sviluppo, nella produzione, nelle vendite e nei servizi, con FUJIFILM Europe GmbH, situata a Ratingen, in Germania, che opera come sede strategica per la regione. In tutta Europa, le entità Fujifilm servono una gamma </w:t>
      </w:r>
      <w:proofErr w:type="gramStart"/>
      <w:r w:rsidRPr="00A12C54">
        <w:rPr>
          <w:rFonts w:cs="Arial"/>
          <w:noProof w:val="0"/>
          <w:sz w:val="20"/>
          <w:lang w:val="it-IT" w:eastAsia="en-US"/>
        </w:rPr>
        <w:t xml:space="preserve">di </w:t>
      </w:r>
      <w:proofErr w:type="gramEnd"/>
      <w:r w:rsidRPr="00A12C54">
        <w:rPr>
          <w:rFonts w:cs="Arial"/>
          <w:noProof w:val="0"/>
          <w:sz w:val="20"/>
          <w:lang w:val="it-IT" w:eastAsia="en-US"/>
        </w:rPr>
        <w:t xml:space="preserve">industrie che comprendono la tecnologia medica, i biofarmaci, i materiali elettronici, i prodotti industriali, i prodotti chimici, i sistemi grafici, i dispositivi ottici, l'archiviazione dei dati e tutti gli aspetti della fotografia. Negli ultimi </w:t>
      </w:r>
      <w:proofErr w:type="gramStart"/>
      <w:r w:rsidRPr="00A12C54">
        <w:rPr>
          <w:rFonts w:cs="Arial"/>
          <w:noProof w:val="0"/>
          <w:sz w:val="20"/>
          <w:lang w:val="it-IT" w:eastAsia="en-US"/>
        </w:rPr>
        <w:t>20</w:t>
      </w:r>
      <w:proofErr w:type="gramEnd"/>
      <w:r w:rsidRPr="00A12C54">
        <w:rPr>
          <w:rFonts w:cs="Arial"/>
          <w:noProof w:val="0"/>
          <w:sz w:val="20"/>
          <w:lang w:val="it-IT" w:eastAsia="en-US"/>
        </w:rPr>
        <w:t xml:space="preserve"> anni, la società si è concentrata più intensamente sulla sanità - dalla diagnosi alla prevenzione e al trattamento. Oggi, Fujifilm in Europa fornisce l'intero spettro della cura del paziente, oltre alla ricerca, allo sviluppo e alla produzione di terapie avanzate, </w:t>
      </w:r>
      <w:proofErr w:type="gramStart"/>
      <w:r w:rsidRPr="00A12C54">
        <w:rPr>
          <w:rFonts w:cs="Arial"/>
          <w:noProof w:val="0"/>
          <w:sz w:val="20"/>
          <w:lang w:val="it-IT" w:eastAsia="en-US"/>
        </w:rPr>
        <w:t>terapie</w:t>
      </w:r>
      <w:proofErr w:type="gramEnd"/>
      <w:r w:rsidRPr="00A12C54">
        <w:rPr>
          <w:rFonts w:cs="Arial"/>
          <w:noProof w:val="0"/>
          <w:sz w:val="20"/>
          <w:lang w:val="it-IT" w:eastAsia="en-US"/>
        </w:rPr>
        <w:t xml:space="preserve"> geniche e vaccini, oltre a fornire mezzi di coltura cellulare e soluzioni di medicina rigenerativa.</w:t>
      </w:r>
    </w:p>
    <w:p w14:paraId="421549E9" w14:textId="77777777" w:rsidR="00A12C54" w:rsidRPr="00A12C54" w:rsidRDefault="00C93FF5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>
        <w:fldChar w:fldCharType="begin"/>
      </w:r>
      <w:r>
        <w:instrText xml:space="preserve"> HYPERLINK "https://global.fujifilm.com/en/" \t "_blank" </w:instrText>
      </w:r>
      <w:r>
        <w:fldChar w:fldCharType="separate"/>
      </w:r>
      <w:r w:rsidR="00A12C54" w:rsidRPr="00A12C54">
        <w:rPr>
          <w:rFonts w:cs="Arial"/>
          <w:noProof w:val="0"/>
          <w:color w:val="0000FF"/>
          <w:sz w:val="20"/>
          <w:u w:val="single"/>
          <w:lang w:val="it-IT" w:eastAsia="en-US"/>
        </w:rPr>
        <w:t>fujifilm.com</w:t>
      </w:r>
      <w:r>
        <w:rPr>
          <w:rFonts w:cs="Arial"/>
          <w:noProof w:val="0"/>
          <w:color w:val="0000FF"/>
          <w:sz w:val="20"/>
          <w:u w:val="single"/>
          <w:lang w:val="it-IT" w:eastAsia="en-US"/>
        </w:rPr>
        <w:fldChar w:fldCharType="end"/>
      </w:r>
    </w:p>
    <w:p w14:paraId="45C13E18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noProof w:val="0"/>
          <w:sz w:val="20"/>
          <w:lang w:val="it-IT" w:eastAsia="en-US"/>
        </w:rPr>
        <w:t> </w:t>
      </w:r>
    </w:p>
    <w:p w14:paraId="2177FF61" w14:textId="77777777" w:rsidR="00A12C54" w:rsidRPr="00A12C54" w:rsidRDefault="00A12C54" w:rsidP="00A12C54">
      <w:pPr>
        <w:spacing w:before="100" w:beforeAutospacing="1" w:after="100" w:afterAutospacing="1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b/>
          <w:bCs/>
          <w:noProof w:val="0"/>
          <w:sz w:val="20"/>
          <w:lang w:val="it-IT" w:eastAsia="en-US"/>
        </w:rPr>
        <w:t>A proposito di FUJIFILM Corporation</w:t>
      </w:r>
    </w:p>
    <w:p w14:paraId="138CEBDB" w14:textId="77777777" w:rsidR="00A12C54" w:rsidRPr="00A12C54" w:rsidRDefault="00A12C54" w:rsidP="00A12C54">
      <w:pPr>
        <w:spacing w:before="100" w:beforeAutospacing="1" w:after="160" w:line="254" w:lineRule="auto"/>
        <w:ind w:right="423"/>
        <w:jc w:val="both"/>
        <w:rPr>
          <w:rFonts w:cs="Arial"/>
          <w:noProof w:val="0"/>
          <w:sz w:val="20"/>
          <w:lang w:val="it-IT" w:eastAsia="en-US"/>
        </w:rPr>
      </w:pPr>
      <w:r w:rsidRPr="00A12C54">
        <w:rPr>
          <w:rFonts w:cs="Arial"/>
          <w:noProof w:val="0"/>
          <w:sz w:val="20"/>
          <w:lang w:val="it-IT" w:eastAsia="en-US"/>
        </w:rPr>
        <w:t xml:space="preserve">FUJIFILM Corporation, con sede generale a Tokyo, è un’affiliata interamente controllata da Fujifilm Holdings Corporation ed è nota come una delle maggiori aziende nel campo della fotografia e dell’acquisizione </w:t>
      </w:r>
      <w:proofErr w:type="gramStart"/>
      <w:r w:rsidRPr="00A12C54">
        <w:rPr>
          <w:rFonts w:cs="Arial"/>
          <w:noProof w:val="0"/>
          <w:sz w:val="20"/>
          <w:lang w:val="it-IT" w:eastAsia="en-US"/>
        </w:rPr>
        <w:t xml:space="preserve">di </w:t>
      </w:r>
      <w:proofErr w:type="gramEnd"/>
      <w:r w:rsidRPr="00A12C54">
        <w:rPr>
          <w:rFonts w:cs="Arial"/>
          <w:noProof w:val="0"/>
          <w:sz w:val="20"/>
          <w:lang w:val="it-IT" w:eastAsia="en-US"/>
        </w:rPr>
        <w:t xml:space="preserve">immagini. Fondata nel 1934, Fujifilm crea </w:t>
      </w:r>
      <w:proofErr w:type="gramStart"/>
      <w:r w:rsidRPr="00A12C54">
        <w:rPr>
          <w:rFonts w:cs="Arial"/>
          <w:noProof w:val="0"/>
          <w:sz w:val="20"/>
          <w:lang w:val="it-IT" w:eastAsia="en-US"/>
        </w:rPr>
        <w:t>innovazione continua e prodotti</w:t>
      </w:r>
      <w:proofErr w:type="gramEnd"/>
      <w:r w:rsidRPr="00A12C54">
        <w:rPr>
          <w:rFonts w:cs="Arial"/>
          <w:noProof w:val="0"/>
          <w:sz w:val="20"/>
          <w:lang w:val="it-IT" w:eastAsia="en-US"/>
        </w:rPr>
        <w:t xml:space="preserve"> all'avanguardia in un ampio spettro di settori, tra cui la fotografia, i sistemi medicali, life science, arti grafiche, materiali per display a schermo piatto e prodotti per ufficio, basati su un vasto portafoglio di tecnologie di rivestimento digitale, ottica, chimica fine e film sottili. </w:t>
      </w:r>
      <w:r w:rsidR="00C93FF5">
        <w:fldChar w:fldCharType="begin"/>
      </w:r>
      <w:r w:rsidR="00C93FF5">
        <w:instrText xml:space="preserve"> HYPERLINK "https://global.fujifilm.com/en/" \t "_blank" </w:instrText>
      </w:r>
      <w:r w:rsidR="00C93FF5">
        <w:fldChar w:fldCharType="separate"/>
      </w:r>
      <w:r w:rsidRPr="00A12C54">
        <w:rPr>
          <w:rFonts w:cs="Arial"/>
          <w:noProof w:val="0"/>
          <w:color w:val="0000FF"/>
          <w:sz w:val="20"/>
          <w:u w:val="single"/>
          <w:lang w:val="it-IT" w:eastAsia="en-US"/>
        </w:rPr>
        <w:t>global.fujifilm.com</w:t>
      </w:r>
      <w:r w:rsidR="00C93FF5">
        <w:rPr>
          <w:rFonts w:cs="Arial"/>
          <w:noProof w:val="0"/>
          <w:color w:val="0000FF"/>
          <w:sz w:val="20"/>
          <w:u w:val="single"/>
          <w:lang w:val="it-IT" w:eastAsia="en-US"/>
        </w:rPr>
        <w:fldChar w:fldCharType="end"/>
      </w:r>
    </w:p>
    <w:p w14:paraId="2040EC34" w14:textId="77777777" w:rsidR="00A12C54" w:rsidRPr="00A12C54" w:rsidRDefault="00A12C54" w:rsidP="00A12C54">
      <w:pPr>
        <w:spacing w:before="100" w:beforeAutospacing="1" w:after="100" w:afterAutospacing="1"/>
        <w:rPr>
          <w:rFonts w:ascii="Times New Roman" w:hAnsi="Times New Roman"/>
          <w:noProof w:val="0"/>
          <w:sz w:val="20"/>
          <w:lang w:val="it-IT" w:eastAsia="en-US"/>
        </w:rPr>
      </w:pPr>
      <w:r w:rsidRPr="00A12C54">
        <w:rPr>
          <w:rFonts w:ascii="Calibri" w:hAnsi="Calibri"/>
          <w:noProof w:val="0"/>
          <w:sz w:val="20"/>
          <w:lang w:val="it-IT" w:eastAsia="en-US"/>
        </w:rPr>
        <w:lastRenderedPageBreak/>
        <w:t> </w:t>
      </w:r>
    </w:p>
    <w:p w14:paraId="75B250D8" w14:textId="77777777" w:rsidR="0038539A" w:rsidRPr="00A12C54" w:rsidRDefault="0038539A" w:rsidP="0038539A">
      <w:pPr>
        <w:ind w:right="565"/>
        <w:rPr>
          <w:sz w:val="20"/>
          <w:lang w:val="it-IT"/>
        </w:rPr>
      </w:pPr>
    </w:p>
    <w:p w14:paraId="54D45306" w14:textId="77777777" w:rsidR="0038539A" w:rsidRPr="00A12C54" w:rsidRDefault="0038539A" w:rsidP="0038539A">
      <w:pPr>
        <w:ind w:right="565"/>
        <w:rPr>
          <w:b/>
          <w:sz w:val="20"/>
          <w:lang w:val="it-IT"/>
        </w:rPr>
      </w:pPr>
    </w:p>
    <w:p w14:paraId="7081DE06" w14:textId="77777777" w:rsidR="0038539A" w:rsidRPr="00A12C54" w:rsidRDefault="0038539A" w:rsidP="0038539A">
      <w:pPr>
        <w:ind w:right="565"/>
        <w:rPr>
          <w:b/>
          <w:sz w:val="20"/>
          <w:lang w:val="it-IT"/>
        </w:rPr>
      </w:pPr>
    </w:p>
    <w:p w14:paraId="412F8C02" w14:textId="77777777" w:rsidR="00FD5CC6" w:rsidRPr="00A12C54" w:rsidRDefault="00FD5CC6" w:rsidP="00FD5CC6">
      <w:pPr>
        <w:ind w:right="565"/>
        <w:jc w:val="both"/>
        <w:rPr>
          <w:rFonts w:eastAsia="MS Mincho"/>
          <w:color w:val="000000"/>
          <w:sz w:val="20"/>
          <w:lang w:val="it-IT"/>
        </w:rPr>
      </w:pPr>
    </w:p>
    <w:p w14:paraId="581AFE12" w14:textId="77777777" w:rsidR="0038539A" w:rsidRPr="00A12C54" w:rsidRDefault="00F459F4" w:rsidP="0038539A">
      <w:pPr>
        <w:autoSpaceDE w:val="0"/>
        <w:autoSpaceDN w:val="0"/>
        <w:adjustRightInd w:val="0"/>
        <w:rPr>
          <w:rFonts w:eastAsia="MS Mincho"/>
          <w:b/>
          <w:color w:val="323232"/>
          <w:sz w:val="20"/>
          <w:lang w:val="it-IT"/>
        </w:rPr>
      </w:pPr>
      <w:r w:rsidRPr="00A12C54">
        <w:rPr>
          <w:rFonts w:eastAsia="MS Mincho"/>
          <w:b/>
          <w:color w:val="323232"/>
          <w:sz w:val="20"/>
          <w:lang w:val="it-IT"/>
        </w:rPr>
        <w:t>Per ulteriori informazioni:</w:t>
      </w:r>
    </w:p>
    <w:p w14:paraId="1E91CE1C" w14:textId="77777777" w:rsidR="0038539A" w:rsidRPr="00A12C54" w:rsidRDefault="0038539A" w:rsidP="0038539A">
      <w:pPr>
        <w:autoSpaceDE w:val="0"/>
        <w:autoSpaceDN w:val="0"/>
        <w:adjustRightInd w:val="0"/>
        <w:rPr>
          <w:rFonts w:eastAsia="MS Mincho"/>
          <w:color w:val="323232"/>
          <w:sz w:val="20"/>
          <w:lang w:val="it-IT"/>
        </w:rPr>
      </w:pPr>
    </w:p>
    <w:p w14:paraId="5A9CCC48" w14:textId="77777777" w:rsidR="00F459F4" w:rsidRPr="00A12C54" w:rsidRDefault="00356FAD" w:rsidP="00F459F4">
      <w:pPr>
        <w:autoSpaceDE w:val="0"/>
        <w:autoSpaceDN w:val="0"/>
        <w:adjustRightInd w:val="0"/>
        <w:rPr>
          <w:rFonts w:eastAsia="MS Mincho"/>
          <w:color w:val="323232"/>
          <w:sz w:val="20"/>
          <w:lang w:val="it-IT"/>
        </w:rPr>
      </w:pPr>
      <w:r w:rsidRPr="00A12C54">
        <w:rPr>
          <w:rFonts w:eastAsia="MS Mincho"/>
          <w:color w:val="323232"/>
          <w:sz w:val="20"/>
          <w:lang w:val="it-IT"/>
        </w:rPr>
        <w:t>Matilde Cicchelli</w:t>
      </w:r>
    </w:p>
    <w:p w14:paraId="4C55C444" w14:textId="77777777" w:rsidR="00356FAD" w:rsidRPr="00A12C54" w:rsidRDefault="00356FAD" w:rsidP="00356FAD">
      <w:pPr>
        <w:jc w:val="both"/>
        <w:rPr>
          <w:lang w:val="it-IT"/>
        </w:rPr>
      </w:pPr>
      <w:r w:rsidRPr="00A12C54">
        <w:rPr>
          <w:lang w:val="it-IT"/>
        </w:rPr>
        <w:t>Ufficio stampa Imaging Solution Business Division</w:t>
      </w:r>
    </w:p>
    <w:p w14:paraId="115743F1" w14:textId="77777777" w:rsidR="00F459F4" w:rsidRPr="00A12C54" w:rsidRDefault="00356FAD" w:rsidP="00F459F4">
      <w:pPr>
        <w:autoSpaceDE w:val="0"/>
        <w:autoSpaceDN w:val="0"/>
        <w:adjustRightInd w:val="0"/>
        <w:rPr>
          <w:rFonts w:eastAsia="MS Mincho"/>
          <w:color w:val="323232"/>
          <w:sz w:val="20"/>
          <w:lang w:val="it-IT"/>
        </w:rPr>
      </w:pPr>
      <w:r w:rsidRPr="00A12C54">
        <w:rPr>
          <w:rFonts w:eastAsia="MS Mincho"/>
          <w:color w:val="323232"/>
          <w:sz w:val="20"/>
          <w:lang w:val="it-IT"/>
        </w:rPr>
        <w:t>FUJIFILM Italia</w:t>
      </w:r>
    </w:p>
    <w:p w14:paraId="5BD622DB" w14:textId="77777777" w:rsidR="00F459F4" w:rsidRPr="00A12C54" w:rsidRDefault="00F459F4" w:rsidP="00F459F4">
      <w:pPr>
        <w:autoSpaceDE w:val="0"/>
        <w:autoSpaceDN w:val="0"/>
        <w:adjustRightInd w:val="0"/>
        <w:rPr>
          <w:rFonts w:eastAsia="MS Mincho"/>
          <w:color w:val="323232"/>
          <w:sz w:val="20"/>
          <w:lang w:val="it-IT"/>
        </w:rPr>
      </w:pPr>
      <w:r w:rsidRPr="00A12C54">
        <w:rPr>
          <w:rFonts w:eastAsia="MS Mincho"/>
          <w:color w:val="323232"/>
          <w:sz w:val="20"/>
          <w:lang w:val="it-IT"/>
        </w:rPr>
        <w:t xml:space="preserve">Mail: </w:t>
      </w:r>
      <w:r w:rsidR="00356FAD" w:rsidRPr="00A12C54">
        <w:rPr>
          <w:rFonts w:eastAsia="MS Mincho"/>
          <w:color w:val="323232"/>
          <w:sz w:val="20"/>
          <w:lang w:val="it-IT"/>
        </w:rPr>
        <w:t>matilde.cicchelli@gmail.com</w:t>
      </w:r>
    </w:p>
    <w:p w14:paraId="41040F23" w14:textId="77777777" w:rsidR="008F1168" w:rsidRPr="00F93EA9" w:rsidRDefault="00F459F4" w:rsidP="00F93EA9">
      <w:pPr>
        <w:autoSpaceDE w:val="0"/>
        <w:autoSpaceDN w:val="0"/>
        <w:adjustRightInd w:val="0"/>
        <w:rPr>
          <w:rFonts w:eastAsia="MS Mincho"/>
          <w:color w:val="323232"/>
          <w:sz w:val="20"/>
          <w:lang w:val="it-IT"/>
        </w:rPr>
      </w:pPr>
      <w:r w:rsidRPr="00A12C54">
        <w:rPr>
          <w:rFonts w:eastAsia="MS Mincho"/>
          <w:color w:val="323232"/>
          <w:sz w:val="20"/>
          <w:lang w:val="it-IT"/>
        </w:rPr>
        <w:t xml:space="preserve">Cellulare: </w:t>
      </w:r>
      <w:r w:rsidR="00356FAD" w:rsidRPr="00A12C54">
        <w:rPr>
          <w:rFonts w:eastAsia="MS Mincho"/>
          <w:color w:val="323232"/>
          <w:sz w:val="20"/>
          <w:lang w:val="it-IT"/>
        </w:rPr>
        <w:t>+39 333 4272161</w:t>
      </w:r>
    </w:p>
    <w:sectPr w:rsidR="008F1168" w:rsidRPr="00F93EA9" w:rsidSect="003E5C53">
      <w:headerReference w:type="default" r:id="rId14"/>
      <w:headerReference w:type="first" r:id="rId15"/>
      <w:pgSz w:w="11906" w:h="16838" w:code="9"/>
      <w:pgMar w:top="567" w:right="851" w:bottom="567" w:left="1418" w:header="187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C327" w14:textId="77777777" w:rsidR="00EA1515" w:rsidRDefault="00EA1515">
      <w:r>
        <w:separator/>
      </w:r>
    </w:p>
  </w:endnote>
  <w:endnote w:type="continuationSeparator" w:id="0">
    <w:p w14:paraId="7C773D85" w14:textId="77777777" w:rsidR="00EA1515" w:rsidRDefault="00EA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66202" w14:textId="77777777" w:rsidR="00EA1515" w:rsidRDefault="00EA1515">
      <w:r>
        <w:separator/>
      </w:r>
    </w:p>
  </w:footnote>
  <w:footnote w:type="continuationSeparator" w:id="0">
    <w:p w14:paraId="684622D9" w14:textId="77777777" w:rsidR="00EA1515" w:rsidRDefault="00EA1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72FC2" w14:textId="77777777" w:rsidR="00FF4690" w:rsidRDefault="00FF4690">
    <w:pPr>
      <w:pStyle w:val="Header"/>
    </w:pPr>
    <w:r>
      <w:rPr>
        <w:lang w:val="en-US" w:eastAsia="en-US"/>
      </w:rPr>
      <w:drawing>
        <wp:anchor distT="0" distB="0" distL="114300" distR="114300" simplePos="0" relativeHeight="251656704" behindDoc="0" locked="0" layoutInCell="1" allowOverlap="0" wp14:anchorId="463F03D2" wp14:editId="7A825F1F">
          <wp:simplePos x="0" y="0"/>
          <wp:positionH relativeFrom="margin">
            <wp:posOffset>4205605</wp:posOffset>
          </wp:positionH>
          <wp:positionV relativeFrom="margin">
            <wp:posOffset>-975360</wp:posOffset>
          </wp:positionV>
          <wp:extent cx="2080895" cy="346710"/>
          <wp:effectExtent l="0" t="0" r="1905" b="8890"/>
          <wp:wrapNone/>
          <wp:docPr id="3" name="Picture 2" descr="Description: fujifilm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ujifilm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E2A6" w14:textId="77777777" w:rsidR="00FF4690" w:rsidRDefault="00FF4690">
    <w:pPr>
      <w:pStyle w:val="Header"/>
    </w:pPr>
    <w:r>
      <w:rPr>
        <w:lang w:val="en-US" w:eastAsia="en-US"/>
      </w:rPr>
      <w:drawing>
        <wp:anchor distT="0" distB="0" distL="114300" distR="114300" simplePos="0" relativeHeight="251658752" behindDoc="1" locked="0" layoutInCell="1" allowOverlap="1" wp14:anchorId="768829E2" wp14:editId="60BBCC98">
          <wp:simplePos x="0" y="0"/>
          <wp:positionH relativeFrom="column">
            <wp:posOffset>0</wp:posOffset>
          </wp:positionH>
          <wp:positionV relativeFrom="paragraph">
            <wp:posOffset>-794385</wp:posOffset>
          </wp:positionV>
          <wp:extent cx="889000" cy="360045"/>
          <wp:effectExtent l="0" t="0" r="0" b="0"/>
          <wp:wrapNone/>
          <wp:docPr id="2" name="Grafik 2" descr="Description: Ein Bild, das Text, ClipArt, Geschirr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escription: Ein Bild, das Text, ClipArt, Geschirr, Teller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 w:eastAsia="en-US"/>
      </w:rPr>
      <w:drawing>
        <wp:anchor distT="0" distB="0" distL="114300" distR="114300" simplePos="0" relativeHeight="251657728" behindDoc="1" locked="0" layoutInCell="1" allowOverlap="1" wp14:anchorId="1FA4C90C" wp14:editId="0FC1A56F">
          <wp:simplePos x="0" y="0"/>
          <wp:positionH relativeFrom="column">
            <wp:posOffset>4104005</wp:posOffset>
          </wp:positionH>
          <wp:positionV relativeFrom="paragraph">
            <wp:posOffset>-786130</wp:posOffset>
          </wp:positionV>
          <wp:extent cx="2133600" cy="607060"/>
          <wp:effectExtent l="0" t="0" r="0" b="2540"/>
          <wp:wrapThrough wrapText="bothSides">
            <wp:wrapPolygon edited="0">
              <wp:start x="0" y="0"/>
              <wp:lineTo x="0" y="20787"/>
              <wp:lineTo x="21343" y="20787"/>
              <wp:lineTo x="21343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4" t="36089" r="15810" b="36668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22F"/>
      </v:shape>
    </w:pict>
  </w:numPicBullet>
  <w:abstractNum w:abstractNumId="0">
    <w:nsid w:val="FFFFFF1D"/>
    <w:multiLevelType w:val="multilevel"/>
    <w:tmpl w:val="AA40D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7C6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6886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7F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E2B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270B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725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0EA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CC8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94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626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FC51D5"/>
    <w:multiLevelType w:val="hybridMultilevel"/>
    <w:tmpl w:val="527E1036"/>
    <w:lvl w:ilvl="0" w:tplc="A0E87F8C">
      <w:start w:val="1"/>
      <w:numFmt w:val="bullet"/>
      <w:lvlText w:val="►"/>
      <w:lvlJc w:val="left"/>
      <w:pPr>
        <w:tabs>
          <w:tab w:val="num" w:pos="3038"/>
        </w:tabs>
        <w:ind w:left="3094" w:hanging="1474"/>
      </w:pPr>
      <w:rPr>
        <w:rFonts w:ascii="Arial" w:hAnsi="Arial" w:hint="default"/>
        <w:sz w:val="22"/>
        <w:szCs w:val="22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>
    <w:nsid w:val="09B3363F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3B7ED8"/>
    <w:multiLevelType w:val="multilevel"/>
    <w:tmpl w:val="A18AA5BE"/>
    <w:lvl w:ilvl="0">
      <w:start w:val="1"/>
      <w:numFmt w:val="bullet"/>
      <w:lvlText w:val="►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284"/>
        </w:tabs>
        <w:ind w:left="1021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11761E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A311E5"/>
    <w:multiLevelType w:val="hybridMultilevel"/>
    <w:tmpl w:val="79AAE4C8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FE74EE"/>
    <w:multiLevelType w:val="hybridMultilevel"/>
    <w:tmpl w:val="1A8A9786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5E9AC1E0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szCs w:val="22"/>
        <w:u w:color="FF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C22D9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36331174"/>
    <w:multiLevelType w:val="multilevel"/>
    <w:tmpl w:val="79AAE4C8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208AA"/>
    <w:multiLevelType w:val="hybridMultilevel"/>
    <w:tmpl w:val="919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D2DB2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30186"/>
    <w:multiLevelType w:val="multilevel"/>
    <w:tmpl w:val="6E82DF3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szCs w:val="1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A00BA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520F8"/>
    <w:multiLevelType w:val="hybridMultilevel"/>
    <w:tmpl w:val="F83A885E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6E453E"/>
    <w:multiLevelType w:val="multilevel"/>
    <w:tmpl w:val="F4448CFE"/>
    <w:lvl w:ilvl="0">
      <w:start w:val="1"/>
      <w:numFmt w:val="bullet"/>
      <w:suff w:val="space"/>
      <w:lvlText w:val="►"/>
      <w:lvlJc w:val="left"/>
      <w:pPr>
        <w:ind w:left="284" w:hanging="284"/>
      </w:pPr>
      <w:rPr>
        <w:rFonts w:ascii="Arial" w:hAnsi="Arial" w:hint="default"/>
        <w:color w:val="FF0000"/>
      </w:rPr>
    </w:lvl>
    <w:lvl w:ilvl="1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</w:rPr>
    </w:lvl>
    <w:lvl w:ilvl="2">
      <w:start w:val="1"/>
      <w:numFmt w:val="bullet"/>
      <w:lvlText w:val="►"/>
      <w:lvlJc w:val="left"/>
      <w:pPr>
        <w:tabs>
          <w:tab w:val="num" w:pos="-283"/>
        </w:tabs>
        <w:ind w:left="454" w:hanging="1021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52514574"/>
    <w:multiLevelType w:val="hybridMultilevel"/>
    <w:tmpl w:val="6E82DF36"/>
    <w:lvl w:ilvl="0" w:tplc="F50C67CA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8FE58C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sz w:val="12"/>
        <w:szCs w:val="12"/>
        <w:u w:color="FF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42DF0"/>
    <w:multiLevelType w:val="multilevel"/>
    <w:tmpl w:val="1A8A9786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312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z w:val="22"/>
        <w:szCs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90C2A"/>
    <w:multiLevelType w:val="hybridMultilevel"/>
    <w:tmpl w:val="8E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F514D"/>
    <w:multiLevelType w:val="multilevel"/>
    <w:tmpl w:val="AA8ADE0A"/>
    <w:lvl w:ilvl="0">
      <w:start w:val="1"/>
      <w:numFmt w:val="bullet"/>
      <w:lvlText w:val="►"/>
      <w:lvlJc w:val="left"/>
      <w:pPr>
        <w:tabs>
          <w:tab w:val="num" w:pos="1701"/>
        </w:tabs>
        <w:ind w:left="2013" w:hanging="2013"/>
      </w:pPr>
      <w:rPr>
        <w:rFonts w:ascii="Arial" w:hAnsi="Aria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►"/>
      <w:lvlJc w:val="left"/>
      <w:pPr>
        <w:tabs>
          <w:tab w:val="num" w:pos="1620"/>
        </w:tabs>
        <w:ind w:left="1932" w:hanging="312"/>
      </w:pPr>
      <w:rPr>
        <w:rFonts w:ascii="Arial" w:hAnsi="Arial" w:hint="default"/>
        <w:color w:val="FF0000"/>
        <w:spacing w:val="2"/>
        <w:sz w:val="22"/>
        <w:u w:color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D462C"/>
    <w:multiLevelType w:val="hybridMultilevel"/>
    <w:tmpl w:val="2B68B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21"/>
  </w:num>
  <w:num w:numId="5">
    <w:abstractNumId w:val="16"/>
  </w:num>
  <w:num w:numId="6">
    <w:abstractNumId w:val="26"/>
  </w:num>
  <w:num w:numId="7">
    <w:abstractNumId w:val="11"/>
  </w:num>
  <w:num w:numId="8">
    <w:abstractNumId w:val="24"/>
  </w:num>
  <w:num w:numId="9">
    <w:abstractNumId w:val="12"/>
  </w:num>
  <w:num w:numId="10">
    <w:abstractNumId w:val="20"/>
  </w:num>
  <w:num w:numId="11">
    <w:abstractNumId w:val="14"/>
  </w:num>
  <w:num w:numId="12">
    <w:abstractNumId w:val="22"/>
  </w:num>
  <w:num w:numId="13">
    <w:abstractNumId w:val="28"/>
  </w:num>
  <w:num w:numId="14">
    <w:abstractNumId w:val="13"/>
  </w:num>
  <w:num w:numId="15">
    <w:abstractNumId w:val="17"/>
  </w:num>
  <w:num w:numId="16">
    <w:abstractNumId w:val="23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19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4B"/>
    <w:rsid w:val="000141C2"/>
    <w:rsid w:val="00027C68"/>
    <w:rsid w:val="0007227C"/>
    <w:rsid w:val="000D0591"/>
    <w:rsid w:val="000E68C4"/>
    <w:rsid w:val="000F139B"/>
    <w:rsid w:val="00114AB4"/>
    <w:rsid w:val="0012153F"/>
    <w:rsid w:val="00143BDF"/>
    <w:rsid w:val="00145FE5"/>
    <w:rsid w:val="001814D8"/>
    <w:rsid w:val="001F3D37"/>
    <w:rsid w:val="00224BEF"/>
    <w:rsid w:val="002B0E26"/>
    <w:rsid w:val="002F0617"/>
    <w:rsid w:val="00302FEC"/>
    <w:rsid w:val="00315A64"/>
    <w:rsid w:val="00347665"/>
    <w:rsid w:val="00356FAD"/>
    <w:rsid w:val="0038100C"/>
    <w:rsid w:val="0038539A"/>
    <w:rsid w:val="003B3F4B"/>
    <w:rsid w:val="003C68DA"/>
    <w:rsid w:val="003E5C53"/>
    <w:rsid w:val="00407120"/>
    <w:rsid w:val="004253F6"/>
    <w:rsid w:val="00445CA2"/>
    <w:rsid w:val="004617BE"/>
    <w:rsid w:val="004803A9"/>
    <w:rsid w:val="00505A2F"/>
    <w:rsid w:val="005E1662"/>
    <w:rsid w:val="00640EAE"/>
    <w:rsid w:val="006B0C21"/>
    <w:rsid w:val="006D4D55"/>
    <w:rsid w:val="007004E5"/>
    <w:rsid w:val="00753AEA"/>
    <w:rsid w:val="007E28F7"/>
    <w:rsid w:val="0085732F"/>
    <w:rsid w:val="008C6335"/>
    <w:rsid w:val="008F1168"/>
    <w:rsid w:val="00956E6F"/>
    <w:rsid w:val="00987663"/>
    <w:rsid w:val="009D2479"/>
    <w:rsid w:val="00A02988"/>
    <w:rsid w:val="00A12C54"/>
    <w:rsid w:val="00A813AA"/>
    <w:rsid w:val="00AB3D6D"/>
    <w:rsid w:val="00B27FD3"/>
    <w:rsid w:val="00B4595C"/>
    <w:rsid w:val="00C51F44"/>
    <w:rsid w:val="00C7273D"/>
    <w:rsid w:val="00C93FF5"/>
    <w:rsid w:val="00CD5A42"/>
    <w:rsid w:val="00CF0081"/>
    <w:rsid w:val="00D5184E"/>
    <w:rsid w:val="00D843FF"/>
    <w:rsid w:val="00DC1699"/>
    <w:rsid w:val="00E84484"/>
    <w:rsid w:val="00E87809"/>
    <w:rsid w:val="00EA1515"/>
    <w:rsid w:val="00EE2249"/>
    <w:rsid w:val="00F459F4"/>
    <w:rsid w:val="00F50E3F"/>
    <w:rsid w:val="00F53219"/>
    <w:rsid w:val="00F64E38"/>
    <w:rsid w:val="00F93EA9"/>
    <w:rsid w:val="00FB1F35"/>
    <w:rsid w:val="00FD5CC6"/>
    <w:rsid w:val="00FE245E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35A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noProof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38539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B1F3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249"/>
    <w:rPr>
      <w:rFonts w:ascii="Segoe UI" w:hAnsi="Segoe UI" w:cs="Segoe UI"/>
      <w:noProof/>
      <w:sz w:val="18"/>
      <w:szCs w:val="18"/>
      <w:lang w:val="de-DE" w:eastAsia="de-DE"/>
    </w:rPr>
  </w:style>
  <w:style w:type="character" w:styleId="CommentReference">
    <w:name w:val="annotation reference"/>
    <w:uiPriority w:val="99"/>
    <w:semiHidden/>
    <w:unhideWhenUsed/>
    <w:rsid w:val="00C7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3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7273D"/>
    <w:rPr>
      <w:rFonts w:ascii="Arial" w:hAnsi="Arial"/>
      <w:noProof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73D"/>
    <w:rPr>
      <w:rFonts w:ascii="Arial" w:hAnsi="Arial"/>
      <w:b/>
      <w:bCs/>
      <w:noProof/>
      <w:lang w:val="de-DE" w:eastAsia="de-DE"/>
    </w:rPr>
  </w:style>
  <w:style w:type="character" w:customStyle="1" w:styleId="rynqvb">
    <w:name w:val="rynqvb"/>
    <w:basedOn w:val="DefaultParagraphFont"/>
    <w:rsid w:val="00FF4690"/>
  </w:style>
  <w:style w:type="character" w:customStyle="1" w:styleId="hwtze">
    <w:name w:val="hwtze"/>
    <w:basedOn w:val="DefaultParagraphFont"/>
    <w:rsid w:val="00145FE5"/>
  </w:style>
  <w:style w:type="paragraph" w:styleId="ListParagraph">
    <w:name w:val="List Paragraph"/>
    <w:basedOn w:val="Normal"/>
    <w:uiPriority w:val="72"/>
    <w:qFormat/>
    <w:rsid w:val="00145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rFonts w:ascii="Arial" w:hAnsi="Arial"/>
      <w:noProof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color w:val="01916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customStyle="1" w:styleId="CopyTeyt">
    <w:name w:val="Copy Teyt"/>
    <w:basedOn w:val="Normal"/>
    <w:rPr>
      <w:spacing w:val="2"/>
    </w:rPr>
  </w:style>
  <w:style w:type="paragraph" w:customStyle="1" w:styleId="Formatvorlage18ptFettLinks25cmRechts15cm">
    <w:name w:val="Formatvorlage 18 pt Fett Links:  25 cm Rechts:  15 cm"/>
    <w:basedOn w:val="Normal"/>
    <w:rPr>
      <w:b/>
      <w:bCs/>
      <w:spacing w:val="2"/>
      <w:sz w:val="32"/>
    </w:rPr>
  </w:style>
  <w:style w:type="paragraph" w:customStyle="1" w:styleId="FormatvorlageFettBenutzerdefinierteFarbeRGB1">
    <w:name w:val="Formatvorlage Fett Benutzerdefinierte Farbe(RGB(1"/>
    <w:aliases w:val="145,109)) Links:  25 c..."/>
    <w:basedOn w:val="Normal"/>
    <w:rPr>
      <w:b/>
      <w:bCs/>
      <w:color w:val="01916D"/>
      <w:spacing w:val="2"/>
    </w:rPr>
  </w:style>
  <w:style w:type="paragraph" w:customStyle="1" w:styleId="FormatvorlageLinks25cmRechts15cm">
    <w:name w:val="Formatvorlage Links:  25 cm Rechts:  15 cm"/>
    <w:basedOn w:val="Normal"/>
    <w:rPr>
      <w:spacing w:val="2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38539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B1F3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249"/>
    <w:rPr>
      <w:rFonts w:ascii="Segoe UI" w:hAnsi="Segoe UI" w:cs="Segoe UI"/>
      <w:noProof/>
      <w:sz w:val="18"/>
      <w:szCs w:val="18"/>
      <w:lang w:val="de-DE" w:eastAsia="de-DE"/>
    </w:rPr>
  </w:style>
  <w:style w:type="character" w:styleId="CommentReference">
    <w:name w:val="annotation reference"/>
    <w:uiPriority w:val="99"/>
    <w:semiHidden/>
    <w:unhideWhenUsed/>
    <w:rsid w:val="00C72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3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7273D"/>
    <w:rPr>
      <w:rFonts w:ascii="Arial" w:hAnsi="Arial"/>
      <w:noProof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273D"/>
    <w:rPr>
      <w:rFonts w:ascii="Arial" w:hAnsi="Arial"/>
      <w:b/>
      <w:bCs/>
      <w:noProof/>
      <w:lang w:val="de-DE" w:eastAsia="de-DE"/>
    </w:rPr>
  </w:style>
  <w:style w:type="character" w:customStyle="1" w:styleId="rynqvb">
    <w:name w:val="rynqvb"/>
    <w:basedOn w:val="DefaultParagraphFont"/>
    <w:rsid w:val="00FF4690"/>
  </w:style>
  <w:style w:type="character" w:customStyle="1" w:styleId="hwtze">
    <w:name w:val="hwtze"/>
    <w:basedOn w:val="DefaultParagraphFont"/>
    <w:rsid w:val="00145FE5"/>
  </w:style>
  <w:style w:type="paragraph" w:styleId="ListParagraph">
    <w:name w:val="List Paragraph"/>
    <w:basedOn w:val="Normal"/>
    <w:uiPriority w:val="72"/>
    <w:qFormat/>
    <w:rsid w:val="00145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957</Words>
  <Characters>5459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6404</CharactersWithSpaces>
  <SharedDoc>false</SharedDoc>
  <HLinks>
    <vt:vector size="12" baseType="variant"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https://holdings.fujifilm.com/</vt:lpwstr>
      </vt:variant>
      <vt:variant>
        <vt:lpwstr/>
      </vt:variant>
      <vt:variant>
        <vt:i4>6160424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Matilde Cicchelli</dc:creator>
  <cp:keywords/>
  <dc:description/>
  <cp:lastModifiedBy>Matilde Cicchelli</cp:lastModifiedBy>
  <cp:revision>8</cp:revision>
  <cp:lastPrinted>2011-05-19T07:22:00Z</cp:lastPrinted>
  <dcterms:created xsi:type="dcterms:W3CDTF">2023-01-11T12:40:00Z</dcterms:created>
  <dcterms:modified xsi:type="dcterms:W3CDTF">2023-01-12T07:09:00Z</dcterms:modified>
</cp:coreProperties>
</file>