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F44087" w14:textId="77777777" w:rsidR="00B86C06" w:rsidRDefault="00B86C06" w:rsidP="00B86C06">
      <w:pPr>
        <w:shd w:val="clear" w:color="auto" w:fill="FFFFFF"/>
        <w:spacing w:before="100" w:beforeAutospacing="1" w:after="100" w:afterAutospacing="1" w:line="240" w:lineRule="auto"/>
        <w:jc w:val="center"/>
        <w:outlineLvl w:val="0"/>
        <w:rPr>
          <w:rFonts w:ascii="Helvetica" w:eastAsia="Times New Roman" w:hAnsi="Helvetica" w:cs="Helvetica"/>
          <w:caps/>
          <w:color w:val="000000"/>
          <w:spacing w:val="12"/>
          <w:kern w:val="36"/>
          <w:sz w:val="48"/>
          <w:szCs w:val="48"/>
          <w:lang w:eastAsia="it-IT"/>
        </w:rPr>
      </w:pPr>
      <w:r w:rsidRPr="00B86C06">
        <w:rPr>
          <w:rFonts w:ascii="Helvetica" w:eastAsia="Times New Roman" w:hAnsi="Helvetica" w:cs="Helvetica"/>
          <w:caps/>
          <w:color w:val="000000"/>
          <w:spacing w:val="12"/>
          <w:kern w:val="36"/>
          <w:sz w:val="48"/>
          <w:szCs w:val="48"/>
          <w:lang w:eastAsia="it-IT"/>
        </w:rPr>
        <w:t>TAMRON ANNUNCIA UN LUMINOSO ZOOM STANDARD CHE RIVOLUZIONA LA CATEGORIA</w:t>
      </w:r>
    </w:p>
    <w:p w14:paraId="5B664887" w14:textId="6455ADAA" w:rsidR="00B86C06" w:rsidRPr="00B86C06" w:rsidRDefault="00B86C06" w:rsidP="00B86C06">
      <w:pPr>
        <w:shd w:val="clear" w:color="auto" w:fill="FFFFFF"/>
        <w:spacing w:before="100" w:beforeAutospacing="1" w:after="100" w:afterAutospacing="1" w:line="240" w:lineRule="auto"/>
        <w:jc w:val="center"/>
        <w:outlineLvl w:val="0"/>
        <w:rPr>
          <w:rFonts w:ascii="Helvetica" w:eastAsia="Times New Roman" w:hAnsi="Helvetica" w:cs="Helvetica"/>
          <w:caps/>
          <w:color w:val="000000"/>
          <w:spacing w:val="12"/>
          <w:kern w:val="36"/>
          <w:sz w:val="48"/>
          <w:szCs w:val="48"/>
          <w:lang w:eastAsia="it-IT"/>
        </w:rPr>
      </w:pPr>
      <w:r w:rsidRPr="00B86C06">
        <w:rPr>
          <w:rFonts w:ascii="Helvetica" w:eastAsia="Times New Roman" w:hAnsi="Helvetica" w:cs="Helvetica"/>
          <w:caps/>
          <w:color w:val="000000"/>
          <w:spacing w:val="12"/>
          <w:kern w:val="36"/>
          <w:sz w:val="48"/>
          <w:szCs w:val="48"/>
          <w:lang w:eastAsia="it-IT"/>
        </w:rPr>
        <w:t>20-40MM F/2.8 DI III VXD (MODELLO A062)</w:t>
      </w:r>
    </w:p>
    <w:p w14:paraId="7DF93FBA" w14:textId="431ACD75" w:rsidR="00B86C06" w:rsidRPr="00B86C06" w:rsidRDefault="00B86C06" w:rsidP="00B86C06">
      <w:pPr>
        <w:shd w:val="clear" w:color="auto" w:fill="FFFFFF"/>
        <w:spacing w:after="0" w:line="240" w:lineRule="auto"/>
        <w:jc w:val="center"/>
        <w:rPr>
          <w:rFonts w:ascii="Helvetica" w:eastAsia="Times New Roman" w:hAnsi="Helvetica" w:cs="Helvetica"/>
          <w:caps/>
          <w:color w:val="464C55"/>
          <w:sz w:val="17"/>
          <w:szCs w:val="17"/>
          <w:lang w:eastAsia="it-IT"/>
        </w:rPr>
      </w:pPr>
    </w:p>
    <w:p w14:paraId="5E0EB6DC" w14:textId="18137AF9" w:rsidR="00B86C06" w:rsidRPr="00B86C06" w:rsidRDefault="00B86C06" w:rsidP="00B86C06">
      <w:pPr>
        <w:shd w:val="clear" w:color="auto" w:fill="FFFFFF"/>
        <w:spacing w:after="0" w:line="240" w:lineRule="auto"/>
        <w:jc w:val="center"/>
        <w:rPr>
          <w:rFonts w:ascii="Helvetica" w:eastAsia="Times New Roman" w:hAnsi="Helvetica" w:cs="Helvetica"/>
          <w:color w:val="464C55"/>
          <w:sz w:val="21"/>
          <w:szCs w:val="21"/>
          <w:lang w:eastAsia="it-IT"/>
        </w:rPr>
      </w:pPr>
      <w:r w:rsidRPr="00B86C06">
        <w:rPr>
          <w:rFonts w:ascii="Helvetica" w:eastAsia="Times New Roman" w:hAnsi="Helvetica" w:cs="Helvetica"/>
          <w:noProof/>
          <w:color w:val="464C55"/>
          <w:sz w:val="21"/>
          <w:szCs w:val="21"/>
          <w:lang w:eastAsia="it-IT"/>
        </w:rPr>
        <w:drawing>
          <wp:inline distT="0" distB="0" distL="0" distR="0" wp14:anchorId="7CFAD5A6" wp14:editId="763CDDBC">
            <wp:extent cx="6191250" cy="4124325"/>
            <wp:effectExtent l="0" t="0" r="0" b="9525"/>
            <wp:docPr id="3" name="Immagine 3" descr="Immagine che contiene obbiettivo fotografic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3" descr="Immagine che contiene obbiettivo fotografico&#10;&#10;Descrizione generata automaticamente"/>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191250" cy="4124325"/>
                    </a:xfrm>
                    <a:prstGeom prst="rect">
                      <a:avLst/>
                    </a:prstGeom>
                    <a:noFill/>
                    <a:ln>
                      <a:noFill/>
                    </a:ln>
                  </pic:spPr>
                </pic:pic>
              </a:graphicData>
            </a:graphic>
          </wp:inline>
        </w:drawing>
      </w:r>
    </w:p>
    <w:p w14:paraId="7589EC29" w14:textId="77777777" w:rsidR="00B86C06" w:rsidRPr="00B86C06" w:rsidRDefault="00B86C06" w:rsidP="00B86C06">
      <w:pPr>
        <w:shd w:val="clear" w:color="auto" w:fill="FFFFFF"/>
        <w:spacing w:after="100" w:afterAutospacing="1" w:line="240" w:lineRule="auto"/>
        <w:jc w:val="center"/>
        <w:rPr>
          <w:rFonts w:ascii="Helvetica" w:eastAsia="Times New Roman" w:hAnsi="Helvetica" w:cs="Helvetica"/>
          <w:color w:val="464C55"/>
          <w:sz w:val="21"/>
          <w:szCs w:val="21"/>
          <w:lang w:eastAsia="it-IT"/>
        </w:rPr>
      </w:pPr>
      <w:proofErr w:type="spellStart"/>
      <w:r w:rsidRPr="00B86C06">
        <w:rPr>
          <w:rFonts w:ascii="Helvetica" w:eastAsia="Times New Roman" w:hAnsi="Helvetica" w:cs="Helvetica"/>
          <w:color w:val="464C55"/>
          <w:sz w:val="21"/>
          <w:szCs w:val="21"/>
          <w:lang w:eastAsia="it-IT"/>
        </w:rPr>
        <w:t>Tamron</w:t>
      </w:r>
      <w:proofErr w:type="spellEnd"/>
      <w:r w:rsidRPr="00B86C06">
        <w:rPr>
          <w:rFonts w:ascii="Helvetica" w:eastAsia="Times New Roman" w:hAnsi="Helvetica" w:cs="Helvetica"/>
          <w:color w:val="464C55"/>
          <w:sz w:val="21"/>
          <w:szCs w:val="21"/>
          <w:lang w:eastAsia="it-IT"/>
        </w:rPr>
        <w:t xml:space="preserve"> annuncia il lancio del 20-40mm F/2.8 Di III VXD (Modello A062), un luminoso zoom standard dedicato alle fotocamere mirrorless Sony full-frame E- </w:t>
      </w:r>
      <w:proofErr w:type="spellStart"/>
      <w:r w:rsidRPr="00B86C06">
        <w:rPr>
          <w:rFonts w:ascii="Helvetica" w:eastAsia="Times New Roman" w:hAnsi="Helvetica" w:cs="Helvetica"/>
          <w:color w:val="464C55"/>
          <w:sz w:val="21"/>
          <w:szCs w:val="21"/>
          <w:lang w:eastAsia="it-IT"/>
        </w:rPr>
        <w:t>mount</w:t>
      </w:r>
      <w:proofErr w:type="spellEnd"/>
      <w:r w:rsidRPr="00B86C06">
        <w:rPr>
          <w:rFonts w:ascii="Helvetica" w:eastAsia="Times New Roman" w:hAnsi="Helvetica" w:cs="Helvetica"/>
          <w:color w:val="464C55"/>
          <w:sz w:val="21"/>
          <w:szCs w:val="21"/>
          <w:lang w:eastAsia="it-IT"/>
        </w:rPr>
        <w:t xml:space="preserve"> per il 27 ottobre 2022.</w:t>
      </w:r>
    </w:p>
    <w:p w14:paraId="4735E3B8" w14:textId="77777777" w:rsidR="00B86C06" w:rsidRPr="00B86C06" w:rsidRDefault="00B86C06" w:rsidP="00B86C06">
      <w:pPr>
        <w:shd w:val="clear" w:color="auto" w:fill="FFFFFF"/>
        <w:spacing w:before="100" w:beforeAutospacing="1" w:after="100" w:afterAutospacing="1" w:line="240" w:lineRule="auto"/>
        <w:jc w:val="center"/>
        <w:rPr>
          <w:rFonts w:ascii="Helvetica" w:eastAsia="Times New Roman" w:hAnsi="Helvetica" w:cs="Helvetica"/>
          <w:color w:val="464C55"/>
          <w:sz w:val="21"/>
          <w:szCs w:val="21"/>
          <w:lang w:eastAsia="it-IT"/>
        </w:rPr>
      </w:pPr>
      <w:r w:rsidRPr="00B86C06">
        <w:rPr>
          <w:rFonts w:ascii="Helvetica" w:eastAsia="Times New Roman" w:hAnsi="Helvetica" w:cs="Helvetica"/>
          <w:color w:val="464C55"/>
          <w:sz w:val="21"/>
          <w:szCs w:val="21"/>
          <w:lang w:eastAsia="it-IT"/>
        </w:rPr>
        <w:t xml:space="preserve">Il 20-40mm F2.8, l’ultima novità </w:t>
      </w:r>
      <w:proofErr w:type="spellStart"/>
      <w:r w:rsidRPr="00B86C06">
        <w:rPr>
          <w:rFonts w:ascii="Helvetica" w:eastAsia="Times New Roman" w:hAnsi="Helvetica" w:cs="Helvetica"/>
          <w:color w:val="464C55"/>
          <w:sz w:val="21"/>
          <w:szCs w:val="21"/>
          <w:lang w:eastAsia="it-IT"/>
        </w:rPr>
        <w:t>Tamron</w:t>
      </w:r>
      <w:proofErr w:type="spellEnd"/>
      <w:r w:rsidRPr="00B86C06">
        <w:rPr>
          <w:rFonts w:ascii="Helvetica" w:eastAsia="Times New Roman" w:hAnsi="Helvetica" w:cs="Helvetica"/>
          <w:color w:val="464C55"/>
          <w:sz w:val="21"/>
          <w:szCs w:val="21"/>
          <w:lang w:eastAsia="it-IT"/>
        </w:rPr>
        <w:t>, è un nuovo ed impareggiabile obiettivo zoom standard luminoso che può essere facilmente portato con sé per le riprese di ogni giorno, sia fotografiche che video. Dedicato alle fotocamere mirrorless full-frame con attacco Sony E-</w:t>
      </w:r>
      <w:proofErr w:type="spellStart"/>
      <w:r w:rsidRPr="00B86C06">
        <w:rPr>
          <w:rFonts w:ascii="Helvetica" w:eastAsia="Times New Roman" w:hAnsi="Helvetica" w:cs="Helvetica"/>
          <w:color w:val="464C55"/>
          <w:sz w:val="21"/>
          <w:szCs w:val="21"/>
          <w:lang w:eastAsia="it-IT"/>
        </w:rPr>
        <w:t>mount</w:t>
      </w:r>
      <w:proofErr w:type="spellEnd"/>
      <w:r w:rsidRPr="00B86C06">
        <w:rPr>
          <w:rFonts w:ascii="Helvetica" w:eastAsia="Times New Roman" w:hAnsi="Helvetica" w:cs="Helvetica"/>
          <w:color w:val="464C55"/>
          <w:sz w:val="21"/>
          <w:szCs w:val="21"/>
          <w:lang w:eastAsia="it-IT"/>
        </w:rPr>
        <w:t xml:space="preserve">, l'obiettivo è stato creato all'insegna della portabilità, così da renderlo ideale per un uso quotidiano. Con un’escursione focale che parte da 20 mm all'estremità ultra-grandangolare e arriva a 40 mm nella gamma focale standard, è il più piccolo e il più leggero della sua categoria1. Il 20-40 mm F2.8 consente di realizzare splendide immagini lungo tutta l’escursione focale dello zoom ed è ottimo per la ripresa fotografica e per la creazione di </w:t>
      </w:r>
      <w:proofErr w:type="spellStart"/>
      <w:r w:rsidRPr="00B86C06">
        <w:rPr>
          <w:rFonts w:ascii="Helvetica" w:eastAsia="Times New Roman" w:hAnsi="Helvetica" w:cs="Helvetica"/>
          <w:color w:val="464C55"/>
          <w:sz w:val="21"/>
          <w:szCs w:val="21"/>
          <w:lang w:eastAsia="it-IT"/>
        </w:rPr>
        <w:t>vlog</w:t>
      </w:r>
      <w:proofErr w:type="spellEnd"/>
      <w:r w:rsidRPr="00B86C06">
        <w:rPr>
          <w:rFonts w:ascii="Helvetica" w:eastAsia="Times New Roman" w:hAnsi="Helvetica" w:cs="Helvetica"/>
          <w:color w:val="464C55"/>
          <w:sz w:val="21"/>
          <w:szCs w:val="21"/>
          <w:lang w:eastAsia="it-IT"/>
        </w:rPr>
        <w:t xml:space="preserve"> e di altri contenuti video. L'obiettivo incorpora il VXD (Voice-coil </w:t>
      </w:r>
      <w:proofErr w:type="spellStart"/>
      <w:r w:rsidRPr="00B86C06">
        <w:rPr>
          <w:rFonts w:ascii="Helvetica" w:eastAsia="Times New Roman" w:hAnsi="Helvetica" w:cs="Helvetica"/>
          <w:color w:val="464C55"/>
          <w:sz w:val="21"/>
          <w:szCs w:val="21"/>
          <w:lang w:eastAsia="it-IT"/>
        </w:rPr>
        <w:t>eXtreme</w:t>
      </w:r>
      <w:proofErr w:type="spellEnd"/>
      <w:r w:rsidRPr="00B86C06">
        <w:rPr>
          <w:rFonts w:ascii="Helvetica" w:eastAsia="Times New Roman" w:hAnsi="Helvetica" w:cs="Helvetica"/>
          <w:color w:val="464C55"/>
          <w:sz w:val="21"/>
          <w:szCs w:val="21"/>
          <w:lang w:eastAsia="it-IT"/>
        </w:rPr>
        <w:t xml:space="preserve">- torque Drive) TAMRON, un sistema di azionamento dell’AF che utilizza il meccanismo di messa a fuoco con motore lineare. Il VXD vanta un’elevata silenziosità ed eccellenti prestazioni e offre una messa a fuoco automatica molto veloce e precisa. Con una distanza minima dall'oggetto (MOD) di soli 0,17 m e un rapporto di ingrandimento massimo di 1:3,8 all’estremità grandangolare, l'obiettivo può vantare eccezionali prestazioni di ripresa da distanza ravvicinata, offrendo inoltre la possibilità di cimentarsi con la fotografia </w:t>
      </w:r>
      <w:proofErr w:type="gramStart"/>
      <w:r w:rsidRPr="00B86C06">
        <w:rPr>
          <w:rFonts w:ascii="Helvetica" w:eastAsia="Times New Roman" w:hAnsi="Helvetica" w:cs="Helvetica"/>
          <w:color w:val="464C55"/>
          <w:sz w:val="21"/>
          <w:szCs w:val="21"/>
          <w:lang w:eastAsia="it-IT"/>
        </w:rPr>
        <w:t>macro grandangolare</w:t>
      </w:r>
      <w:proofErr w:type="gramEnd"/>
      <w:r w:rsidRPr="00B86C06">
        <w:rPr>
          <w:rFonts w:ascii="Helvetica" w:eastAsia="Times New Roman" w:hAnsi="Helvetica" w:cs="Helvetica"/>
          <w:color w:val="464C55"/>
          <w:sz w:val="21"/>
          <w:szCs w:val="21"/>
          <w:lang w:eastAsia="it-IT"/>
        </w:rPr>
        <w:t>.</w:t>
      </w:r>
    </w:p>
    <w:p w14:paraId="796DE960" w14:textId="743C45E4" w:rsidR="00B86C06" w:rsidRPr="00B86C06" w:rsidRDefault="00B86C06" w:rsidP="00B86C06">
      <w:pPr>
        <w:shd w:val="clear" w:color="auto" w:fill="FFFFFF"/>
        <w:spacing w:after="0" w:line="240" w:lineRule="auto"/>
        <w:jc w:val="center"/>
        <w:rPr>
          <w:rFonts w:ascii="Helvetica" w:eastAsia="Times New Roman" w:hAnsi="Helvetica" w:cs="Helvetica"/>
          <w:color w:val="464C55"/>
          <w:sz w:val="21"/>
          <w:szCs w:val="21"/>
          <w:lang w:eastAsia="it-IT"/>
        </w:rPr>
      </w:pPr>
      <w:r w:rsidRPr="00B86C06">
        <w:rPr>
          <w:rFonts w:ascii="Helvetica" w:eastAsia="Times New Roman" w:hAnsi="Helvetica" w:cs="Helvetica"/>
          <w:noProof/>
          <w:color w:val="464C55"/>
          <w:sz w:val="21"/>
          <w:szCs w:val="21"/>
          <w:lang w:eastAsia="it-IT"/>
        </w:rPr>
        <w:drawing>
          <wp:inline distT="0" distB="0" distL="0" distR="0" wp14:anchorId="3DE34C13" wp14:editId="1BE3262D">
            <wp:extent cx="20117435" cy="13411835"/>
            <wp:effectExtent l="0" t="0" r="0" b="0"/>
            <wp:docPr id="2" name="Immagine 2" descr="Immagine che contiene elettronico, obbiettivo fotografic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descr="Immagine che contiene elettronico, obbiettivo fotografico&#10;&#10;Descrizione generata automaticament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0117435" cy="13411835"/>
                    </a:xfrm>
                    <a:prstGeom prst="rect">
                      <a:avLst/>
                    </a:prstGeom>
                    <a:noFill/>
                    <a:ln>
                      <a:noFill/>
                    </a:ln>
                  </pic:spPr>
                </pic:pic>
              </a:graphicData>
            </a:graphic>
          </wp:inline>
        </w:drawing>
      </w:r>
    </w:p>
    <w:p w14:paraId="089EF86C" w14:textId="77777777" w:rsidR="00B86C06" w:rsidRPr="00B86C06" w:rsidRDefault="00B86C06" w:rsidP="00B86C06">
      <w:pPr>
        <w:shd w:val="clear" w:color="auto" w:fill="FFFFFF"/>
        <w:spacing w:before="100" w:beforeAutospacing="1" w:after="100" w:afterAutospacing="1" w:line="240" w:lineRule="auto"/>
        <w:jc w:val="center"/>
        <w:outlineLvl w:val="2"/>
        <w:rPr>
          <w:rFonts w:ascii="Helvetica" w:eastAsia="Times New Roman" w:hAnsi="Helvetica" w:cs="Helvetica"/>
          <w:caps/>
          <w:color w:val="000000"/>
          <w:spacing w:val="12"/>
          <w:sz w:val="27"/>
          <w:szCs w:val="27"/>
          <w:lang w:eastAsia="it-IT"/>
        </w:rPr>
      </w:pPr>
      <w:r w:rsidRPr="00B86C06">
        <w:rPr>
          <w:rFonts w:ascii="Helvetica" w:eastAsia="Times New Roman" w:hAnsi="Helvetica" w:cs="Helvetica"/>
          <w:caps/>
          <w:color w:val="000000"/>
          <w:spacing w:val="12"/>
          <w:sz w:val="27"/>
          <w:szCs w:val="27"/>
          <w:lang w:eastAsia="it-IT"/>
        </w:rPr>
        <w:t>CARATTERISTICHE PRINCIPALI DEL PRODOTTO 1. LUMINOSITÀ MASSIMA F2.8, DIMENSIONI COMPATTE E VERSATILISSIMA ESCURSIONE FOCALE DELLO ZOOM 20-40 MM</w:t>
      </w:r>
    </w:p>
    <w:p w14:paraId="55ACF41E" w14:textId="77777777" w:rsidR="00B86C06" w:rsidRPr="00B86C06" w:rsidRDefault="00B86C06" w:rsidP="00B86C06">
      <w:pPr>
        <w:shd w:val="clear" w:color="auto" w:fill="FFFFFF"/>
        <w:spacing w:before="100" w:beforeAutospacing="1" w:after="100" w:afterAutospacing="1" w:line="240" w:lineRule="auto"/>
        <w:jc w:val="center"/>
        <w:rPr>
          <w:rFonts w:ascii="Helvetica" w:eastAsia="Times New Roman" w:hAnsi="Helvetica" w:cs="Helvetica"/>
          <w:color w:val="464C55"/>
          <w:sz w:val="21"/>
          <w:szCs w:val="21"/>
          <w:lang w:eastAsia="it-IT"/>
        </w:rPr>
      </w:pPr>
      <w:r w:rsidRPr="00B86C06">
        <w:rPr>
          <w:rFonts w:ascii="Helvetica" w:eastAsia="Times New Roman" w:hAnsi="Helvetica" w:cs="Helvetica"/>
          <w:color w:val="464C55"/>
          <w:sz w:val="21"/>
          <w:szCs w:val="21"/>
          <w:lang w:eastAsia="it-IT"/>
        </w:rPr>
        <w:t xml:space="preserve">Il 20-40 mm F2.8 è l'innovativo zoom standard </w:t>
      </w:r>
      <w:proofErr w:type="spellStart"/>
      <w:r w:rsidRPr="00B86C06">
        <w:rPr>
          <w:rFonts w:ascii="Helvetica" w:eastAsia="Times New Roman" w:hAnsi="Helvetica" w:cs="Helvetica"/>
          <w:color w:val="464C55"/>
          <w:sz w:val="21"/>
          <w:szCs w:val="21"/>
          <w:lang w:eastAsia="it-IT"/>
        </w:rPr>
        <w:t>Tamron</w:t>
      </w:r>
      <w:proofErr w:type="spellEnd"/>
      <w:r w:rsidRPr="00B86C06">
        <w:rPr>
          <w:rFonts w:ascii="Helvetica" w:eastAsia="Times New Roman" w:hAnsi="Helvetica" w:cs="Helvetica"/>
          <w:color w:val="464C55"/>
          <w:sz w:val="21"/>
          <w:szCs w:val="21"/>
          <w:lang w:eastAsia="it-IT"/>
        </w:rPr>
        <w:t>, nato dall'irrefrenabile desiderio di realizzare un obiettivo compatto che possa essere portato in giro con la massima facilità. Offre una luminosità massima F2.8 sull'intera escursione focale dello zoom, da 20 mm a 40 mm, e presenta una compattezza e una leggerezza ai vertici della categoria con soli 86,5 millimetri e 365 grammi. All'estremità più lunga dello zoom, l'obiettivo offre una lunghezza focale “normale” di 40 mm, utile per gli scatti di istantanee, ritratti e foto di food. Allo stesso tempo all’altra estremità, la lunghezza focale ultra- grandangolare di 20 mm consente di realizzare un'ampia gamma di fotografie, tra cui paesaggi naturali straordinari e potenti che sfruttano l'esclusiva prospettiva ultra-grandangolare, cosa che non può essere fatta con la stessa facilità con un obiettivo zoom standard luminoso che parte da 24 mm.</w:t>
      </w:r>
    </w:p>
    <w:p w14:paraId="671DF52B" w14:textId="77777777" w:rsidR="00B86C06" w:rsidRPr="00B86C06" w:rsidRDefault="00B86C06" w:rsidP="00B86C06">
      <w:pPr>
        <w:shd w:val="clear" w:color="auto" w:fill="FFFFFF"/>
        <w:spacing w:before="100" w:beforeAutospacing="1" w:after="100" w:afterAutospacing="1" w:line="240" w:lineRule="auto"/>
        <w:jc w:val="center"/>
        <w:outlineLvl w:val="2"/>
        <w:rPr>
          <w:rFonts w:ascii="Helvetica" w:eastAsia="Times New Roman" w:hAnsi="Helvetica" w:cs="Helvetica"/>
          <w:caps/>
          <w:color w:val="000000"/>
          <w:spacing w:val="12"/>
          <w:sz w:val="27"/>
          <w:szCs w:val="27"/>
          <w:lang w:eastAsia="it-IT"/>
        </w:rPr>
      </w:pPr>
      <w:r w:rsidRPr="00B86C06">
        <w:rPr>
          <w:rFonts w:ascii="Helvetica" w:eastAsia="Times New Roman" w:hAnsi="Helvetica" w:cs="Helvetica"/>
          <w:caps/>
          <w:color w:val="000000"/>
          <w:spacing w:val="12"/>
          <w:sz w:val="27"/>
          <w:szCs w:val="27"/>
          <w:lang w:eastAsia="it-IT"/>
        </w:rPr>
        <w:t>2. VIDEO DI FAMIGLIA, VLOG E ALTRI CONTENUTI ONLINE FAVOLOSI</w:t>
      </w:r>
    </w:p>
    <w:p w14:paraId="03535D66" w14:textId="77777777" w:rsidR="00B86C06" w:rsidRPr="00B86C06" w:rsidRDefault="00B86C06" w:rsidP="00B86C06">
      <w:pPr>
        <w:shd w:val="clear" w:color="auto" w:fill="FFFFFF"/>
        <w:spacing w:before="100" w:beforeAutospacing="1" w:after="100" w:afterAutospacing="1" w:line="240" w:lineRule="auto"/>
        <w:jc w:val="center"/>
        <w:rPr>
          <w:rFonts w:ascii="Helvetica" w:eastAsia="Times New Roman" w:hAnsi="Helvetica" w:cs="Helvetica"/>
          <w:color w:val="464C55"/>
          <w:sz w:val="21"/>
          <w:szCs w:val="21"/>
          <w:lang w:eastAsia="it-IT"/>
        </w:rPr>
      </w:pPr>
      <w:r w:rsidRPr="00B86C06">
        <w:rPr>
          <w:rFonts w:ascii="Helvetica" w:eastAsia="Times New Roman" w:hAnsi="Helvetica" w:cs="Helvetica"/>
          <w:color w:val="464C55"/>
          <w:sz w:val="21"/>
          <w:szCs w:val="21"/>
          <w:lang w:eastAsia="it-IT"/>
        </w:rPr>
        <w:t xml:space="preserve">Il compatto e leggero 20-40 mm F2.8 offre un'eccellente maneggevolezza, risultando ben bilanciato anche quando vengono utilizzati accessori come impugnature per la fotocamera o </w:t>
      </w:r>
      <w:proofErr w:type="spellStart"/>
      <w:r w:rsidRPr="00B86C06">
        <w:rPr>
          <w:rFonts w:ascii="Helvetica" w:eastAsia="Times New Roman" w:hAnsi="Helvetica" w:cs="Helvetica"/>
          <w:color w:val="464C55"/>
          <w:sz w:val="21"/>
          <w:szCs w:val="21"/>
          <w:lang w:eastAsia="it-IT"/>
        </w:rPr>
        <w:t>gimbal</w:t>
      </w:r>
      <w:proofErr w:type="spellEnd"/>
      <w:r w:rsidRPr="00B86C06">
        <w:rPr>
          <w:rFonts w:ascii="Helvetica" w:eastAsia="Times New Roman" w:hAnsi="Helvetica" w:cs="Helvetica"/>
          <w:color w:val="464C55"/>
          <w:sz w:val="21"/>
          <w:szCs w:val="21"/>
          <w:lang w:eastAsia="it-IT"/>
        </w:rPr>
        <w:t>. Con questo solo obiettivo non si perde nemmeno una occasione di ripresa, dalla videografia di strada e dai paesaggi di vasto respiro durante i viaggi ai selfie con ampi sfondi.</w:t>
      </w:r>
    </w:p>
    <w:p w14:paraId="3032BF50" w14:textId="77777777" w:rsidR="00B86C06" w:rsidRPr="00B86C06" w:rsidRDefault="00B86C06" w:rsidP="00B86C06">
      <w:pPr>
        <w:shd w:val="clear" w:color="auto" w:fill="FFFFFF"/>
        <w:spacing w:before="100" w:beforeAutospacing="1" w:after="100" w:afterAutospacing="1" w:line="240" w:lineRule="auto"/>
        <w:jc w:val="center"/>
        <w:outlineLvl w:val="2"/>
        <w:rPr>
          <w:rFonts w:ascii="Helvetica" w:eastAsia="Times New Roman" w:hAnsi="Helvetica" w:cs="Helvetica"/>
          <w:caps/>
          <w:color w:val="000000"/>
          <w:spacing w:val="12"/>
          <w:sz w:val="27"/>
          <w:szCs w:val="27"/>
          <w:lang w:eastAsia="it-IT"/>
        </w:rPr>
      </w:pPr>
      <w:r w:rsidRPr="00B86C06">
        <w:rPr>
          <w:rFonts w:ascii="Helvetica" w:eastAsia="Times New Roman" w:hAnsi="Helvetica" w:cs="Helvetica"/>
          <w:caps/>
          <w:color w:val="000000"/>
          <w:spacing w:val="12"/>
          <w:sz w:val="27"/>
          <w:szCs w:val="27"/>
          <w:lang w:eastAsia="it-IT"/>
        </w:rPr>
        <w:t>3. ELEVATA QUALITÀ D'IMMAGINE IN UN CORPO COMPATTO E LEGGERO</w:t>
      </w:r>
    </w:p>
    <w:p w14:paraId="25E22ED1" w14:textId="77777777" w:rsidR="00B86C06" w:rsidRPr="00B86C06" w:rsidRDefault="00B86C06" w:rsidP="00B86C06">
      <w:pPr>
        <w:shd w:val="clear" w:color="auto" w:fill="FFFFFF"/>
        <w:spacing w:before="100" w:beforeAutospacing="1" w:after="100" w:afterAutospacing="1" w:line="240" w:lineRule="auto"/>
        <w:jc w:val="center"/>
        <w:rPr>
          <w:rFonts w:ascii="Helvetica" w:eastAsia="Times New Roman" w:hAnsi="Helvetica" w:cs="Helvetica"/>
          <w:color w:val="464C55"/>
          <w:sz w:val="21"/>
          <w:szCs w:val="21"/>
          <w:lang w:eastAsia="it-IT"/>
        </w:rPr>
      </w:pPr>
      <w:r w:rsidRPr="00B86C06">
        <w:rPr>
          <w:rFonts w:ascii="Helvetica" w:eastAsia="Times New Roman" w:hAnsi="Helvetica" w:cs="Helvetica"/>
          <w:color w:val="464C55"/>
          <w:sz w:val="21"/>
          <w:szCs w:val="21"/>
          <w:lang w:eastAsia="it-IT"/>
        </w:rPr>
        <w:t xml:space="preserve">Il 20-40 mm F2.8 presenta uno schema ottico che comprende 12 elementi in 11 gruppi. Con quattro elementi LD (Low </w:t>
      </w:r>
      <w:proofErr w:type="spellStart"/>
      <w:r w:rsidRPr="00B86C06">
        <w:rPr>
          <w:rFonts w:ascii="Helvetica" w:eastAsia="Times New Roman" w:hAnsi="Helvetica" w:cs="Helvetica"/>
          <w:color w:val="464C55"/>
          <w:sz w:val="21"/>
          <w:szCs w:val="21"/>
          <w:lang w:eastAsia="it-IT"/>
        </w:rPr>
        <w:t>Dispersion</w:t>
      </w:r>
      <w:proofErr w:type="spellEnd"/>
      <w:r w:rsidRPr="00B86C06">
        <w:rPr>
          <w:rFonts w:ascii="Helvetica" w:eastAsia="Times New Roman" w:hAnsi="Helvetica" w:cs="Helvetica"/>
          <w:color w:val="464C55"/>
          <w:sz w:val="21"/>
          <w:szCs w:val="21"/>
          <w:lang w:eastAsia="it-IT"/>
        </w:rPr>
        <w:t xml:space="preserve">), due GM (Glass </w:t>
      </w:r>
      <w:proofErr w:type="spellStart"/>
      <w:r w:rsidRPr="00B86C06">
        <w:rPr>
          <w:rFonts w:ascii="Helvetica" w:eastAsia="Times New Roman" w:hAnsi="Helvetica" w:cs="Helvetica"/>
          <w:color w:val="464C55"/>
          <w:sz w:val="21"/>
          <w:szCs w:val="21"/>
          <w:lang w:eastAsia="it-IT"/>
        </w:rPr>
        <w:t>Molded</w:t>
      </w:r>
      <w:proofErr w:type="spellEnd"/>
      <w:r w:rsidRPr="00B86C06">
        <w:rPr>
          <w:rFonts w:ascii="Helvetica" w:eastAsia="Times New Roman" w:hAnsi="Helvetica" w:cs="Helvetica"/>
          <w:color w:val="464C55"/>
          <w:sz w:val="21"/>
          <w:szCs w:val="21"/>
          <w:lang w:eastAsia="it-IT"/>
        </w:rPr>
        <w:t xml:space="preserve"> </w:t>
      </w:r>
      <w:proofErr w:type="spellStart"/>
      <w:r w:rsidRPr="00B86C06">
        <w:rPr>
          <w:rFonts w:ascii="Helvetica" w:eastAsia="Times New Roman" w:hAnsi="Helvetica" w:cs="Helvetica"/>
          <w:color w:val="464C55"/>
          <w:sz w:val="21"/>
          <w:szCs w:val="21"/>
          <w:lang w:eastAsia="it-IT"/>
        </w:rPr>
        <w:t>Aspherical</w:t>
      </w:r>
      <w:proofErr w:type="spellEnd"/>
      <w:r w:rsidRPr="00B86C06">
        <w:rPr>
          <w:rFonts w:ascii="Helvetica" w:eastAsia="Times New Roman" w:hAnsi="Helvetica" w:cs="Helvetica"/>
          <w:color w:val="464C55"/>
          <w:sz w:val="21"/>
          <w:szCs w:val="21"/>
          <w:lang w:eastAsia="it-IT"/>
        </w:rPr>
        <w:t xml:space="preserve">) e un elemento asferico ibrido, vanta una generosa dotazione di elementi ottici speciali che consentono di raggiungere un equilibrio tra alta qualità dell'immagine e dimensioni compatte lungo l'intera escursione focale dello zoom. Un altro suo carattere distintivo sono gli effetti di sfocatura e </w:t>
      </w:r>
      <w:proofErr w:type="spellStart"/>
      <w:r w:rsidRPr="00B86C06">
        <w:rPr>
          <w:rFonts w:ascii="Helvetica" w:eastAsia="Times New Roman" w:hAnsi="Helvetica" w:cs="Helvetica"/>
          <w:color w:val="464C55"/>
          <w:sz w:val="21"/>
          <w:szCs w:val="21"/>
          <w:lang w:eastAsia="it-IT"/>
        </w:rPr>
        <w:t>bokeh</w:t>
      </w:r>
      <w:proofErr w:type="spellEnd"/>
      <w:r w:rsidRPr="00B86C06">
        <w:rPr>
          <w:rFonts w:ascii="Helvetica" w:eastAsia="Times New Roman" w:hAnsi="Helvetica" w:cs="Helvetica"/>
          <w:color w:val="464C55"/>
          <w:sz w:val="21"/>
          <w:szCs w:val="21"/>
          <w:lang w:eastAsia="it-IT"/>
        </w:rPr>
        <w:t xml:space="preserve"> circolare meravigliosamente morbidi, un'esclusiva dei luminosi obiettivi F2.8.</w:t>
      </w:r>
    </w:p>
    <w:p w14:paraId="712ACEBB" w14:textId="77777777" w:rsidR="00B86C06" w:rsidRPr="00B86C06" w:rsidRDefault="00B86C06" w:rsidP="00B86C06">
      <w:pPr>
        <w:shd w:val="clear" w:color="auto" w:fill="FFFFFF"/>
        <w:spacing w:before="100" w:beforeAutospacing="1" w:after="100" w:afterAutospacing="1" w:line="240" w:lineRule="auto"/>
        <w:jc w:val="center"/>
        <w:outlineLvl w:val="2"/>
        <w:rPr>
          <w:rFonts w:ascii="Helvetica" w:eastAsia="Times New Roman" w:hAnsi="Helvetica" w:cs="Helvetica"/>
          <w:caps/>
          <w:color w:val="000000"/>
          <w:spacing w:val="12"/>
          <w:sz w:val="27"/>
          <w:szCs w:val="27"/>
          <w:lang w:eastAsia="it-IT"/>
        </w:rPr>
      </w:pPr>
      <w:r w:rsidRPr="00B86C06">
        <w:rPr>
          <w:rFonts w:ascii="Helvetica" w:eastAsia="Times New Roman" w:hAnsi="Helvetica" w:cs="Helvetica"/>
          <w:caps/>
          <w:color w:val="000000"/>
          <w:spacing w:val="12"/>
          <w:sz w:val="27"/>
          <w:szCs w:val="27"/>
          <w:lang w:eastAsia="it-IT"/>
        </w:rPr>
        <w:t>4. MOTORE LINEARE VXD TAMRON PER UN AF MOLTO VELOCE E PRECISO</w:t>
      </w:r>
    </w:p>
    <w:p w14:paraId="1249CEBA" w14:textId="77777777" w:rsidR="00B86C06" w:rsidRPr="00B86C06" w:rsidRDefault="00B86C06" w:rsidP="00B86C06">
      <w:pPr>
        <w:shd w:val="clear" w:color="auto" w:fill="FFFFFF"/>
        <w:spacing w:before="100" w:beforeAutospacing="1" w:after="100" w:afterAutospacing="1" w:line="240" w:lineRule="auto"/>
        <w:jc w:val="center"/>
        <w:rPr>
          <w:rFonts w:ascii="Helvetica" w:eastAsia="Times New Roman" w:hAnsi="Helvetica" w:cs="Helvetica"/>
          <w:color w:val="464C55"/>
          <w:sz w:val="21"/>
          <w:szCs w:val="21"/>
          <w:lang w:eastAsia="it-IT"/>
        </w:rPr>
      </w:pPr>
      <w:r w:rsidRPr="00B86C06">
        <w:rPr>
          <w:rFonts w:ascii="Helvetica" w:eastAsia="Times New Roman" w:hAnsi="Helvetica" w:cs="Helvetica"/>
          <w:color w:val="464C55"/>
          <w:sz w:val="21"/>
          <w:szCs w:val="21"/>
          <w:lang w:eastAsia="it-IT"/>
        </w:rPr>
        <w:t>Il sistema autofocus utilizza il meccanismo di messa a fuoco con motore lineare VXD. L'AF ad alta velocità ed elevata precisione consente all'obiettivo di rispondere alle intenzioni creative del fotografo rendendo la messa a fuoco rapida e accurata, anche con gli obiettivi a elevata luminosità massima, dalla minima distanza di messa fuoco all'infinito. L'obiettivo offre eccellenti prestazioni di tracking della messa a fuoco dei soggetti in movimento, per non perdere mai i momenti importanti. Inoltre, l'obiettivo è estremamente silenzioso, quindi è perfettamente adatto per le riprese sia fotografiche che video nelle situazioni in cui è necessario operare con la massima silenziosità.</w:t>
      </w:r>
    </w:p>
    <w:p w14:paraId="348C7389" w14:textId="77777777" w:rsidR="00B86C06" w:rsidRPr="00B86C06" w:rsidRDefault="00B86C06" w:rsidP="00B86C06">
      <w:pPr>
        <w:shd w:val="clear" w:color="auto" w:fill="FFFFFF"/>
        <w:spacing w:before="100" w:beforeAutospacing="1" w:after="100" w:afterAutospacing="1" w:line="240" w:lineRule="auto"/>
        <w:jc w:val="center"/>
        <w:outlineLvl w:val="2"/>
        <w:rPr>
          <w:rFonts w:ascii="Helvetica" w:eastAsia="Times New Roman" w:hAnsi="Helvetica" w:cs="Helvetica"/>
          <w:caps/>
          <w:color w:val="000000"/>
          <w:spacing w:val="12"/>
          <w:sz w:val="27"/>
          <w:szCs w:val="27"/>
          <w:lang w:eastAsia="it-IT"/>
        </w:rPr>
      </w:pPr>
      <w:r w:rsidRPr="00B86C06">
        <w:rPr>
          <w:rFonts w:ascii="Helvetica" w:eastAsia="Times New Roman" w:hAnsi="Helvetica" w:cs="Helvetica"/>
          <w:caps/>
          <w:color w:val="000000"/>
          <w:spacing w:val="12"/>
          <w:sz w:val="27"/>
          <w:szCs w:val="27"/>
          <w:lang w:eastAsia="it-IT"/>
        </w:rPr>
        <w:t>5. RIPRESA MACRO GRANDANGOLARE: MOD DI 0,17 M E RAPPORTO MASSIMO DI INGRANDIMENTO DI 1:3,8 ALL’ESTREMITÀ GRANDANGOLARE DELLO ZOOM</w:t>
      </w:r>
    </w:p>
    <w:p w14:paraId="0B3930EE" w14:textId="77777777" w:rsidR="00B86C06" w:rsidRPr="00B86C06" w:rsidRDefault="00B86C06" w:rsidP="00B86C06">
      <w:pPr>
        <w:shd w:val="clear" w:color="auto" w:fill="FFFFFF"/>
        <w:spacing w:before="100" w:beforeAutospacing="1" w:after="100" w:afterAutospacing="1" w:line="240" w:lineRule="auto"/>
        <w:jc w:val="center"/>
        <w:outlineLvl w:val="2"/>
        <w:rPr>
          <w:rFonts w:ascii="Helvetica" w:eastAsia="Times New Roman" w:hAnsi="Helvetica" w:cs="Helvetica"/>
          <w:caps/>
          <w:color w:val="000000"/>
          <w:spacing w:val="12"/>
          <w:sz w:val="27"/>
          <w:szCs w:val="27"/>
          <w:lang w:eastAsia="it-IT"/>
        </w:rPr>
      </w:pPr>
      <w:r w:rsidRPr="00B86C06">
        <w:rPr>
          <w:rFonts w:ascii="Helvetica" w:eastAsia="Times New Roman" w:hAnsi="Helvetica" w:cs="Helvetica"/>
          <w:caps/>
          <w:color w:val="000000"/>
          <w:spacing w:val="12"/>
          <w:sz w:val="27"/>
          <w:szCs w:val="27"/>
          <w:lang w:eastAsia="it-IT"/>
        </w:rPr>
        <w:t>6. ZOOM RAPIDO (ARCO DI ROTAZIONE DELLA GHIERA DELLO ZOOM DI SOLI 65°)</w:t>
      </w:r>
    </w:p>
    <w:p w14:paraId="2C16CBFD" w14:textId="77777777" w:rsidR="00B86C06" w:rsidRPr="00B86C06" w:rsidRDefault="00B86C06" w:rsidP="00B86C06">
      <w:pPr>
        <w:shd w:val="clear" w:color="auto" w:fill="FFFFFF"/>
        <w:spacing w:before="100" w:beforeAutospacing="1" w:after="100" w:afterAutospacing="1" w:line="240" w:lineRule="auto"/>
        <w:jc w:val="center"/>
        <w:outlineLvl w:val="2"/>
        <w:rPr>
          <w:rFonts w:ascii="Helvetica" w:eastAsia="Times New Roman" w:hAnsi="Helvetica" w:cs="Helvetica"/>
          <w:caps/>
          <w:color w:val="000000"/>
          <w:spacing w:val="12"/>
          <w:sz w:val="27"/>
          <w:szCs w:val="27"/>
          <w:lang w:eastAsia="it-IT"/>
        </w:rPr>
      </w:pPr>
      <w:r w:rsidRPr="00B86C06">
        <w:rPr>
          <w:rFonts w:ascii="Helvetica" w:eastAsia="Times New Roman" w:hAnsi="Helvetica" w:cs="Helvetica"/>
          <w:caps/>
          <w:color w:val="000000"/>
          <w:spacing w:val="12"/>
          <w:sz w:val="27"/>
          <w:szCs w:val="27"/>
          <w:lang w:eastAsia="it-IT"/>
        </w:rPr>
        <w:t>7. SOFTWARE TAMRON LENS UTILITY PER L’IMPOSTAZIONE DELLA FUNZIONE DELLA GHIERA DI MESSA A FUOCO E L’AGGIORNAMENTO DEL FIRMWARE</w:t>
      </w:r>
    </w:p>
    <w:p w14:paraId="019C853A" w14:textId="77777777" w:rsidR="00B86C06" w:rsidRPr="00B86C06" w:rsidRDefault="00B86C06" w:rsidP="00B86C06">
      <w:pPr>
        <w:shd w:val="clear" w:color="auto" w:fill="FFFFFF"/>
        <w:spacing w:before="100" w:beforeAutospacing="1" w:after="100" w:afterAutospacing="1" w:line="240" w:lineRule="auto"/>
        <w:jc w:val="center"/>
        <w:rPr>
          <w:rFonts w:ascii="Helvetica" w:eastAsia="Times New Roman" w:hAnsi="Helvetica" w:cs="Helvetica"/>
          <w:color w:val="464C55"/>
          <w:sz w:val="21"/>
          <w:szCs w:val="21"/>
          <w:lang w:eastAsia="it-IT"/>
        </w:rPr>
      </w:pPr>
      <w:r w:rsidRPr="00B86C06">
        <w:rPr>
          <w:rFonts w:ascii="Helvetica" w:eastAsia="Times New Roman" w:hAnsi="Helvetica" w:cs="Helvetica"/>
          <w:color w:val="464C55"/>
          <w:sz w:val="21"/>
          <w:szCs w:val="21"/>
          <w:lang w:eastAsia="it-IT"/>
        </w:rPr>
        <w:t>*La TAMRON Lens Utility Mobile annunciata come in fase di sviluppo il 4 agosto 2022, sarà supportata dal 20-40mm F2.8 dopo l'aggiornamento del firmware dell'obiettivo. La disponibilità sarà annunciata in seguito.</w:t>
      </w:r>
    </w:p>
    <w:p w14:paraId="6CAFAD27" w14:textId="77777777" w:rsidR="00B86C06" w:rsidRPr="00B86C06" w:rsidRDefault="00B86C06" w:rsidP="00B86C06">
      <w:pPr>
        <w:shd w:val="clear" w:color="auto" w:fill="FFFFFF"/>
        <w:spacing w:before="100" w:beforeAutospacing="1" w:after="100" w:afterAutospacing="1" w:line="240" w:lineRule="auto"/>
        <w:jc w:val="center"/>
        <w:outlineLvl w:val="2"/>
        <w:rPr>
          <w:rFonts w:ascii="Helvetica" w:eastAsia="Times New Roman" w:hAnsi="Helvetica" w:cs="Helvetica"/>
          <w:caps/>
          <w:color w:val="000000"/>
          <w:spacing w:val="12"/>
          <w:sz w:val="27"/>
          <w:szCs w:val="27"/>
          <w:lang w:eastAsia="it-IT"/>
        </w:rPr>
      </w:pPr>
      <w:r w:rsidRPr="00B86C06">
        <w:rPr>
          <w:rFonts w:ascii="Helvetica" w:eastAsia="Times New Roman" w:hAnsi="Helvetica" w:cs="Helvetica"/>
          <w:caps/>
          <w:color w:val="000000"/>
          <w:spacing w:val="12"/>
          <w:sz w:val="27"/>
          <w:szCs w:val="27"/>
          <w:lang w:eastAsia="it-IT"/>
        </w:rPr>
        <w:t>8. NUOVO DESIGN CON UN’INNOVATIVA TEXTURE E UNA PIÙ ELEVATA RESISTENZA AI GRAFFI</w:t>
      </w:r>
    </w:p>
    <w:p w14:paraId="2A929C05" w14:textId="77777777" w:rsidR="00B86C06" w:rsidRPr="00B86C06" w:rsidRDefault="00B86C06" w:rsidP="00B86C06">
      <w:pPr>
        <w:shd w:val="clear" w:color="auto" w:fill="FFFFFF"/>
        <w:spacing w:before="100" w:beforeAutospacing="1" w:after="100" w:afterAutospacing="1" w:line="240" w:lineRule="auto"/>
        <w:jc w:val="center"/>
        <w:outlineLvl w:val="2"/>
        <w:rPr>
          <w:rFonts w:ascii="Helvetica" w:eastAsia="Times New Roman" w:hAnsi="Helvetica" w:cs="Helvetica"/>
          <w:caps/>
          <w:color w:val="000000"/>
          <w:spacing w:val="12"/>
          <w:sz w:val="27"/>
          <w:szCs w:val="27"/>
          <w:lang w:eastAsia="it-IT"/>
        </w:rPr>
      </w:pPr>
      <w:r w:rsidRPr="00B86C06">
        <w:rPr>
          <w:rFonts w:ascii="Helvetica" w:eastAsia="Times New Roman" w:hAnsi="Helvetica" w:cs="Helvetica"/>
          <w:caps/>
          <w:color w:val="000000"/>
          <w:spacing w:val="12"/>
          <w:sz w:val="27"/>
          <w:szCs w:val="27"/>
          <w:lang w:eastAsia="it-IT"/>
        </w:rPr>
        <w:t>9. DIAMETRO DEI FILTRI DA 67 MM, COME LA MAGGIOR PARTE DEGLI ALTRI OBIETTIVI TAMRON PER LE FOTOCAMERE MIRRORLESS</w:t>
      </w:r>
    </w:p>
    <w:p w14:paraId="55782B94" w14:textId="77777777" w:rsidR="00B86C06" w:rsidRPr="00B86C06" w:rsidRDefault="00B86C06" w:rsidP="00B86C06">
      <w:pPr>
        <w:shd w:val="clear" w:color="auto" w:fill="FFFFFF"/>
        <w:spacing w:before="100" w:beforeAutospacing="1" w:after="100" w:afterAutospacing="1" w:line="240" w:lineRule="auto"/>
        <w:jc w:val="center"/>
        <w:outlineLvl w:val="2"/>
        <w:rPr>
          <w:rFonts w:ascii="Helvetica" w:eastAsia="Times New Roman" w:hAnsi="Helvetica" w:cs="Helvetica"/>
          <w:caps/>
          <w:color w:val="000000"/>
          <w:spacing w:val="12"/>
          <w:sz w:val="27"/>
          <w:szCs w:val="27"/>
          <w:lang w:eastAsia="it-IT"/>
        </w:rPr>
      </w:pPr>
      <w:r w:rsidRPr="00B86C06">
        <w:rPr>
          <w:rFonts w:ascii="Helvetica" w:eastAsia="Times New Roman" w:hAnsi="Helvetica" w:cs="Helvetica"/>
          <w:caps/>
          <w:color w:val="000000"/>
          <w:spacing w:val="12"/>
          <w:sz w:val="27"/>
          <w:szCs w:val="27"/>
          <w:lang w:eastAsia="it-IT"/>
        </w:rPr>
        <w:t>10. FUNZIONI PER UN UTILIZZO PIÙ SEMPLICE (COSTRUZIONE RESISTENTE ALL'UMIDITÀ E RIVESTIMENTO AL FLUORO)</w:t>
      </w:r>
    </w:p>
    <w:p w14:paraId="7E2CBCB4" w14:textId="77777777" w:rsidR="00B86C06" w:rsidRPr="00B86C06" w:rsidRDefault="00B86C06" w:rsidP="00B86C06">
      <w:pPr>
        <w:shd w:val="clear" w:color="auto" w:fill="FFFFFF"/>
        <w:spacing w:before="100" w:beforeAutospacing="1" w:after="100" w:afterAutospacing="1" w:line="240" w:lineRule="auto"/>
        <w:jc w:val="center"/>
        <w:outlineLvl w:val="2"/>
        <w:rPr>
          <w:rFonts w:ascii="Helvetica" w:eastAsia="Times New Roman" w:hAnsi="Helvetica" w:cs="Helvetica"/>
          <w:caps/>
          <w:color w:val="000000"/>
          <w:spacing w:val="12"/>
          <w:sz w:val="27"/>
          <w:szCs w:val="27"/>
          <w:lang w:eastAsia="it-IT"/>
        </w:rPr>
      </w:pPr>
      <w:r w:rsidRPr="00B86C06">
        <w:rPr>
          <w:rFonts w:ascii="Helvetica" w:eastAsia="Times New Roman" w:hAnsi="Helvetica" w:cs="Helvetica"/>
          <w:caps/>
          <w:color w:val="000000"/>
          <w:spacing w:val="12"/>
          <w:sz w:val="27"/>
          <w:szCs w:val="27"/>
          <w:lang w:eastAsia="it-IT"/>
        </w:rPr>
        <w:t xml:space="preserve">11. COMPATIBILE CON MOLTE DELLE CARATTERISTICHE E FUNZIONI SPECIFICHE DELLE FOTOCAMERE, INCLUSE LE FUNZIONI FAST HYBRID AF </w:t>
      </w:r>
      <w:proofErr w:type="gramStart"/>
      <w:r w:rsidRPr="00B86C06">
        <w:rPr>
          <w:rFonts w:ascii="Helvetica" w:eastAsia="Times New Roman" w:hAnsi="Helvetica" w:cs="Helvetica"/>
          <w:caps/>
          <w:color w:val="000000"/>
          <w:spacing w:val="12"/>
          <w:sz w:val="27"/>
          <w:szCs w:val="27"/>
          <w:lang w:eastAsia="it-IT"/>
        </w:rPr>
        <w:t>E</w:t>
      </w:r>
      <w:proofErr w:type="gramEnd"/>
      <w:r w:rsidRPr="00B86C06">
        <w:rPr>
          <w:rFonts w:ascii="Helvetica" w:eastAsia="Times New Roman" w:hAnsi="Helvetica" w:cs="Helvetica"/>
          <w:caps/>
          <w:color w:val="000000"/>
          <w:spacing w:val="12"/>
          <w:sz w:val="27"/>
          <w:szCs w:val="27"/>
          <w:lang w:eastAsia="it-IT"/>
        </w:rPr>
        <w:t xml:space="preserve"> EYE AF</w:t>
      </w:r>
    </w:p>
    <w:p w14:paraId="155053D5" w14:textId="339E8251" w:rsidR="00B86C06" w:rsidRPr="00B86C06" w:rsidRDefault="00B86C06" w:rsidP="00B86C06">
      <w:pPr>
        <w:shd w:val="clear" w:color="auto" w:fill="FFFFFF"/>
        <w:spacing w:after="0" w:line="240" w:lineRule="auto"/>
        <w:jc w:val="center"/>
        <w:rPr>
          <w:rFonts w:ascii="Helvetica" w:eastAsia="Times New Roman" w:hAnsi="Helvetica" w:cs="Helvetica"/>
          <w:color w:val="464C55"/>
          <w:sz w:val="21"/>
          <w:szCs w:val="21"/>
          <w:lang w:eastAsia="it-IT"/>
        </w:rPr>
      </w:pPr>
      <w:r w:rsidRPr="00B86C06">
        <w:rPr>
          <w:rFonts w:ascii="Helvetica" w:eastAsia="Times New Roman" w:hAnsi="Helvetica" w:cs="Helvetica"/>
          <w:noProof/>
          <w:color w:val="464C55"/>
          <w:sz w:val="21"/>
          <w:szCs w:val="21"/>
          <w:lang w:eastAsia="it-IT"/>
        </w:rPr>
        <w:drawing>
          <wp:inline distT="0" distB="0" distL="0" distR="0" wp14:anchorId="53EA37AA" wp14:editId="0089701C">
            <wp:extent cx="20117435" cy="13418185"/>
            <wp:effectExtent l="0" t="0" r="0" b="0"/>
            <wp:docPr id="1" name="Immagine 1" descr="Immagine che contiene persona, albero, esterni, arm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descr="Immagine che contiene persona, albero, esterni, arma&#10;&#10;Descrizione generata automaticament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0117435" cy="13418185"/>
                    </a:xfrm>
                    <a:prstGeom prst="rect">
                      <a:avLst/>
                    </a:prstGeom>
                    <a:noFill/>
                    <a:ln>
                      <a:noFill/>
                    </a:ln>
                  </pic:spPr>
                </pic:pic>
              </a:graphicData>
            </a:graphic>
          </wp:inline>
        </w:drawing>
      </w:r>
    </w:p>
    <w:p w14:paraId="1B1121CB" w14:textId="77777777" w:rsidR="00762E96" w:rsidRDefault="00762E96" w:rsidP="00B86C06">
      <w:pPr>
        <w:jc w:val="center"/>
      </w:pPr>
    </w:p>
    <w:sectPr w:rsidR="00762E96">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100"/>
  <w:proofState w:spelling="clean"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6C06"/>
    <w:rsid w:val="00762E96"/>
    <w:rsid w:val="00B86C0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FB5EF0"/>
  <w15:chartTrackingRefBased/>
  <w15:docId w15:val="{074C6928-4BC5-4169-B1E2-9BCE117562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link w:val="Titolo1Carattere"/>
    <w:uiPriority w:val="9"/>
    <w:qFormat/>
    <w:rsid w:val="00B86C0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it-IT"/>
    </w:rPr>
  </w:style>
  <w:style w:type="paragraph" w:styleId="Titolo3">
    <w:name w:val="heading 3"/>
    <w:basedOn w:val="Normale"/>
    <w:link w:val="Titolo3Carattere"/>
    <w:uiPriority w:val="9"/>
    <w:qFormat/>
    <w:rsid w:val="00B86C06"/>
    <w:pPr>
      <w:spacing w:before="100" w:beforeAutospacing="1" w:after="100" w:afterAutospacing="1" w:line="240" w:lineRule="auto"/>
      <w:outlineLvl w:val="2"/>
    </w:pPr>
    <w:rPr>
      <w:rFonts w:ascii="Times New Roman" w:eastAsia="Times New Roman" w:hAnsi="Times New Roman" w:cs="Times New Roman"/>
      <w:b/>
      <w:bCs/>
      <w:sz w:val="27"/>
      <w:szCs w:val="27"/>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B86C06"/>
    <w:rPr>
      <w:rFonts w:ascii="Times New Roman" w:eastAsia="Times New Roman" w:hAnsi="Times New Roman" w:cs="Times New Roman"/>
      <w:b/>
      <w:bCs/>
      <w:kern w:val="36"/>
      <w:sz w:val="48"/>
      <w:szCs w:val="48"/>
      <w:lang w:eastAsia="it-IT"/>
    </w:rPr>
  </w:style>
  <w:style w:type="character" w:customStyle="1" w:styleId="Titolo3Carattere">
    <w:name w:val="Titolo 3 Carattere"/>
    <w:basedOn w:val="Carpredefinitoparagrafo"/>
    <w:link w:val="Titolo3"/>
    <w:uiPriority w:val="9"/>
    <w:rsid w:val="00B86C06"/>
    <w:rPr>
      <w:rFonts w:ascii="Times New Roman" w:eastAsia="Times New Roman" w:hAnsi="Times New Roman" w:cs="Times New Roman"/>
      <w:b/>
      <w:bCs/>
      <w:sz w:val="27"/>
      <w:szCs w:val="27"/>
      <w:lang w:eastAsia="it-IT"/>
    </w:rPr>
  </w:style>
  <w:style w:type="paragraph" w:styleId="NormaleWeb">
    <w:name w:val="Normal (Web)"/>
    <w:basedOn w:val="Normale"/>
    <w:uiPriority w:val="99"/>
    <w:semiHidden/>
    <w:unhideWhenUsed/>
    <w:rsid w:val="00B86C06"/>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styleId="Enfasigrassetto">
    <w:name w:val="Strong"/>
    <w:basedOn w:val="Carpredefinitoparagrafo"/>
    <w:uiPriority w:val="22"/>
    <w:qFormat/>
    <w:rsid w:val="00B86C0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2210111">
      <w:bodyDiv w:val="1"/>
      <w:marLeft w:val="0"/>
      <w:marRight w:val="0"/>
      <w:marTop w:val="0"/>
      <w:marBottom w:val="0"/>
      <w:divBdr>
        <w:top w:val="none" w:sz="0" w:space="0" w:color="auto"/>
        <w:left w:val="none" w:sz="0" w:space="0" w:color="auto"/>
        <w:bottom w:val="none" w:sz="0" w:space="0" w:color="auto"/>
        <w:right w:val="none" w:sz="0" w:space="0" w:color="auto"/>
      </w:divBdr>
      <w:divsChild>
        <w:div w:id="2125613489">
          <w:marLeft w:val="0"/>
          <w:marRight w:val="0"/>
          <w:marTop w:val="0"/>
          <w:marBottom w:val="0"/>
          <w:divBdr>
            <w:top w:val="none" w:sz="0" w:space="0" w:color="auto"/>
            <w:left w:val="none" w:sz="0" w:space="0" w:color="auto"/>
            <w:bottom w:val="none" w:sz="0" w:space="0" w:color="auto"/>
            <w:right w:val="none" w:sz="0" w:space="0" w:color="auto"/>
          </w:divBdr>
        </w:div>
        <w:div w:id="1453329354">
          <w:marLeft w:val="0"/>
          <w:marRight w:val="0"/>
          <w:marTop w:val="0"/>
          <w:marBottom w:val="0"/>
          <w:divBdr>
            <w:top w:val="none" w:sz="0" w:space="0" w:color="auto"/>
            <w:left w:val="none" w:sz="0" w:space="0" w:color="auto"/>
            <w:bottom w:val="none" w:sz="0" w:space="0" w:color="auto"/>
            <w:right w:val="none" w:sz="0" w:space="0" w:color="auto"/>
          </w:divBdr>
          <w:divsChild>
            <w:div w:id="823855565">
              <w:marLeft w:val="0"/>
              <w:marRight w:val="0"/>
              <w:marTop w:val="0"/>
              <w:marBottom w:val="0"/>
              <w:divBdr>
                <w:top w:val="none" w:sz="0" w:space="0" w:color="auto"/>
                <w:left w:val="none" w:sz="0" w:space="0" w:color="auto"/>
                <w:bottom w:val="none" w:sz="0" w:space="0" w:color="auto"/>
                <w:right w:val="none" w:sz="0" w:space="0" w:color="auto"/>
              </w:divBdr>
            </w:div>
            <w:div w:id="64305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813</Words>
  <Characters>4639</Characters>
  <Application>Microsoft Office Word</Application>
  <DocSecurity>0</DocSecurity>
  <Lines>38</Lines>
  <Paragraphs>10</Paragraphs>
  <ScaleCrop>false</ScaleCrop>
  <Company/>
  <LinksUpToDate>false</LinksUpToDate>
  <CharactersWithSpaces>5442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antonio spina</dc:creator>
  <cp:keywords/>
  <dc:description/>
  <cp:lastModifiedBy>antonio spina</cp:lastModifiedBy>
  <cp:revision>1</cp:revision>
  <dcterms:created xsi:type="dcterms:W3CDTF">2022-11-05T11:20:00Z</dcterms:created>
  <dcterms:modified xsi:type="dcterms:W3CDTF">2022-11-05T11:22:00Z</dcterms:modified>
</cp:coreProperties>
</file>